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2BCF1" w14:textId="77777777" w:rsidR="00957A9E" w:rsidRDefault="00957A9E" w:rsidP="00F639E7">
      <w:pPr>
        <w:ind w:left="100"/>
        <w:rPr>
          <w:rFonts w:ascii="Arial" w:eastAsia="Arial" w:hAnsi="Arial" w:cs="Arial"/>
          <w:b/>
          <w:color w:val="104F1C"/>
          <w:sz w:val="48"/>
          <w:szCs w:val="48"/>
        </w:rPr>
      </w:pPr>
      <w:r>
        <w:rPr>
          <w:noProof/>
        </w:rPr>
        <w:drawing>
          <wp:inline distT="114300" distB="114300" distL="114300" distR="114300" wp14:anchorId="488B9E91" wp14:editId="2F4F07EE">
            <wp:extent cx="1328738" cy="653477"/>
            <wp:effectExtent l="0" t="0" r="0" b="0"/>
            <wp:docPr id="1" name="image2.png" descr="Green River College logo in dark green"/>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28738" cy="653477"/>
                    </a:xfrm>
                    <a:prstGeom prst="rect">
                      <a:avLst/>
                    </a:prstGeom>
                    <a:ln/>
                  </pic:spPr>
                </pic:pic>
              </a:graphicData>
            </a:graphic>
          </wp:inline>
        </w:drawing>
      </w:r>
    </w:p>
    <w:p w14:paraId="54F2BAA4" w14:textId="05EFF47B" w:rsidR="00F639E7" w:rsidRDefault="00F639E7" w:rsidP="00F639E7">
      <w:pPr>
        <w:ind w:left="100"/>
        <w:rPr>
          <w:rFonts w:ascii="Arial" w:eastAsia="Arial" w:hAnsi="Arial" w:cs="Arial"/>
          <w:b/>
          <w:color w:val="104F1C"/>
          <w:sz w:val="48"/>
          <w:szCs w:val="48"/>
        </w:rPr>
      </w:pPr>
      <w:bookmarkStart w:id="0" w:name="_GoBack"/>
      <w:bookmarkEnd w:id="0"/>
      <w:r>
        <w:rPr>
          <w:rFonts w:ascii="Arial" w:eastAsia="Arial" w:hAnsi="Arial" w:cs="Arial"/>
          <w:b/>
          <w:color w:val="104F1C"/>
          <w:sz w:val="48"/>
          <w:szCs w:val="48"/>
        </w:rPr>
        <w:t>Green River College Transition Checklist</w:t>
      </w:r>
    </w:p>
    <w:p w14:paraId="5C31E357" w14:textId="77777777" w:rsidR="00F639E7" w:rsidRDefault="00F639E7">
      <w:pPr>
        <w:ind w:left="100"/>
        <w:rPr>
          <w:rFonts w:ascii="Arial" w:eastAsia="Arial" w:hAnsi="Arial" w:cs="Arial"/>
          <w:b/>
          <w:color w:val="104F1C"/>
          <w:sz w:val="48"/>
          <w:szCs w:val="48"/>
        </w:rPr>
      </w:pPr>
    </w:p>
    <w:p w14:paraId="00000001" w14:textId="1DA819CE" w:rsidR="005270C8" w:rsidRDefault="00AB5A96">
      <w:pPr>
        <w:ind w:left="100"/>
        <w:rPr>
          <w:rFonts w:ascii="Arial" w:eastAsia="Arial" w:hAnsi="Arial" w:cs="Arial"/>
          <w:sz w:val="48"/>
          <w:szCs w:val="48"/>
        </w:rPr>
      </w:pPr>
      <w:r>
        <w:rPr>
          <w:rFonts w:ascii="Arial" w:eastAsia="Arial" w:hAnsi="Arial" w:cs="Arial"/>
          <w:b/>
          <w:color w:val="104F1C"/>
          <w:sz w:val="48"/>
          <w:szCs w:val="48"/>
        </w:rPr>
        <w:t>CONGRATULATIONS</w:t>
      </w:r>
    </w:p>
    <w:p w14:paraId="00000002" w14:textId="77777777" w:rsidR="005270C8" w:rsidRDefault="00AB5A96">
      <w:pPr>
        <w:pStyle w:val="Heading1"/>
        <w:spacing w:line="242" w:lineRule="auto"/>
        <w:rPr>
          <w:b w:val="0"/>
        </w:rPr>
      </w:pPr>
      <w:r>
        <w:rPr>
          <w:color w:val="104F1C"/>
        </w:rPr>
        <w:t>on your decision to attend Green River College!</w:t>
      </w:r>
    </w:p>
    <w:p w14:paraId="00000003" w14:textId="77777777" w:rsidR="005270C8" w:rsidRDefault="005270C8">
      <w:pPr>
        <w:rPr>
          <w:rFonts w:ascii="Arial" w:eastAsia="Arial" w:hAnsi="Arial" w:cs="Arial"/>
          <w:sz w:val="14"/>
          <w:szCs w:val="14"/>
        </w:rPr>
      </w:pPr>
    </w:p>
    <w:p w14:paraId="6709DBB8" w14:textId="77777777" w:rsidR="00536EBD" w:rsidRDefault="00AB5A96">
      <w:pPr>
        <w:pBdr>
          <w:top w:val="nil"/>
          <w:left w:val="nil"/>
          <w:bottom w:val="nil"/>
          <w:right w:val="nil"/>
          <w:between w:val="nil"/>
        </w:pBdr>
        <w:spacing w:line="280" w:lineRule="auto"/>
        <w:ind w:left="100" w:right="252" w:hanging="100"/>
        <w:rPr>
          <w:rFonts w:ascii="Arial" w:eastAsia="Arial" w:hAnsi="Arial" w:cs="Arial"/>
          <w:color w:val="454543"/>
        </w:rPr>
      </w:pPr>
      <w:r>
        <w:rPr>
          <w:rFonts w:ascii="Arial" w:eastAsia="Arial" w:hAnsi="Arial" w:cs="Arial"/>
          <w:color w:val="454543"/>
        </w:rPr>
        <w:t>Remember, deciding to attend GRC is just the start of your college journey – there is a lot to</w:t>
      </w:r>
    </w:p>
    <w:p w14:paraId="7671AEDC" w14:textId="77777777" w:rsidR="00536EBD" w:rsidRDefault="00AB5A96">
      <w:pPr>
        <w:pBdr>
          <w:top w:val="nil"/>
          <w:left w:val="nil"/>
          <w:bottom w:val="nil"/>
          <w:right w:val="nil"/>
          <w:between w:val="nil"/>
        </w:pBdr>
        <w:spacing w:line="280" w:lineRule="auto"/>
        <w:ind w:left="100" w:right="252" w:hanging="100"/>
        <w:rPr>
          <w:rFonts w:ascii="Arial" w:eastAsia="Arial" w:hAnsi="Arial" w:cs="Arial"/>
          <w:color w:val="454543"/>
        </w:rPr>
      </w:pPr>
      <w:r>
        <w:rPr>
          <w:rFonts w:ascii="Arial" w:eastAsia="Arial" w:hAnsi="Arial" w:cs="Arial"/>
          <w:color w:val="454543"/>
        </w:rPr>
        <w:t>do before you show up on the first day of class. Read the list below to make sure you are</w:t>
      </w:r>
    </w:p>
    <w:p w14:paraId="5FCCBD84" w14:textId="77777777" w:rsidR="00536EBD" w:rsidRDefault="00AB5A96">
      <w:pPr>
        <w:pBdr>
          <w:top w:val="nil"/>
          <w:left w:val="nil"/>
          <w:bottom w:val="nil"/>
          <w:right w:val="nil"/>
          <w:between w:val="nil"/>
        </w:pBdr>
        <w:spacing w:line="280" w:lineRule="auto"/>
        <w:ind w:left="100" w:right="252" w:hanging="100"/>
        <w:rPr>
          <w:rFonts w:ascii="Arial" w:eastAsia="Arial" w:hAnsi="Arial" w:cs="Arial"/>
          <w:color w:val="454543"/>
        </w:rPr>
      </w:pPr>
      <w:r>
        <w:rPr>
          <w:rFonts w:ascii="Arial" w:eastAsia="Arial" w:hAnsi="Arial" w:cs="Arial"/>
          <w:color w:val="454543"/>
        </w:rPr>
        <w:t>ready to start and be sure to check your personal and student emails, so you do not miss</w:t>
      </w:r>
    </w:p>
    <w:p w14:paraId="00000004" w14:textId="09215BD5" w:rsidR="005270C8" w:rsidRDefault="00AB5A96">
      <w:pPr>
        <w:pBdr>
          <w:top w:val="nil"/>
          <w:left w:val="nil"/>
          <w:bottom w:val="nil"/>
          <w:right w:val="nil"/>
          <w:between w:val="nil"/>
        </w:pBdr>
        <w:spacing w:line="280" w:lineRule="auto"/>
        <w:ind w:left="100" w:right="252" w:hanging="100"/>
        <w:rPr>
          <w:rFonts w:ascii="Arial" w:eastAsia="Arial" w:hAnsi="Arial" w:cs="Arial"/>
          <w:color w:val="000000"/>
        </w:rPr>
      </w:pPr>
      <w:r>
        <w:rPr>
          <w:rFonts w:ascii="Arial" w:eastAsia="Arial" w:hAnsi="Arial" w:cs="Arial"/>
          <w:color w:val="454543"/>
        </w:rPr>
        <w:t>important information or requests.</w:t>
      </w:r>
    </w:p>
    <w:p w14:paraId="00000005" w14:textId="77777777" w:rsidR="005270C8" w:rsidRDefault="005270C8">
      <w:pPr>
        <w:rPr>
          <w:rFonts w:ascii="Arial" w:eastAsia="Arial" w:hAnsi="Arial" w:cs="Arial"/>
          <w:sz w:val="18"/>
          <w:szCs w:val="18"/>
        </w:rPr>
      </w:pPr>
    </w:p>
    <w:p w14:paraId="0E754E81" w14:textId="77777777" w:rsidR="00536EBD" w:rsidRDefault="00AB5A96">
      <w:pPr>
        <w:pBdr>
          <w:top w:val="nil"/>
          <w:left w:val="nil"/>
          <w:bottom w:val="nil"/>
          <w:right w:val="nil"/>
          <w:between w:val="nil"/>
        </w:pBdr>
        <w:spacing w:line="280" w:lineRule="auto"/>
        <w:ind w:left="100" w:right="321" w:hanging="100"/>
        <w:rPr>
          <w:rFonts w:ascii="Arial" w:eastAsia="Arial" w:hAnsi="Arial" w:cs="Arial"/>
          <w:color w:val="454543"/>
        </w:rPr>
      </w:pPr>
      <w:r>
        <w:rPr>
          <w:rFonts w:ascii="Arial" w:eastAsia="Arial" w:hAnsi="Arial" w:cs="Arial"/>
          <w:color w:val="454543"/>
        </w:rPr>
        <w:t>Unlike in high school, college professors and staff will not typically check-in with you about</w:t>
      </w:r>
    </w:p>
    <w:p w14:paraId="2DE2F611" w14:textId="77777777" w:rsidR="00536EBD" w:rsidRDefault="00AB5A96">
      <w:pPr>
        <w:pBdr>
          <w:top w:val="nil"/>
          <w:left w:val="nil"/>
          <w:bottom w:val="nil"/>
          <w:right w:val="nil"/>
          <w:between w:val="nil"/>
        </w:pBdr>
        <w:spacing w:line="280" w:lineRule="auto"/>
        <w:ind w:left="100" w:right="321" w:hanging="100"/>
        <w:rPr>
          <w:rFonts w:ascii="Arial" w:eastAsia="Arial" w:hAnsi="Arial" w:cs="Arial"/>
          <w:color w:val="454543"/>
        </w:rPr>
      </w:pPr>
      <w:r>
        <w:rPr>
          <w:rFonts w:ascii="Arial" w:eastAsia="Arial" w:hAnsi="Arial" w:cs="Arial"/>
          <w:color w:val="454543"/>
        </w:rPr>
        <w:t>deadlines and missing work or information. You will be expected to reach out for assistance</w:t>
      </w:r>
    </w:p>
    <w:p w14:paraId="0A9A4669" w14:textId="77777777" w:rsidR="00536EBD" w:rsidRDefault="00AB5A96">
      <w:pPr>
        <w:pBdr>
          <w:top w:val="nil"/>
          <w:left w:val="nil"/>
          <w:bottom w:val="nil"/>
          <w:right w:val="nil"/>
          <w:between w:val="nil"/>
        </w:pBdr>
        <w:spacing w:line="280" w:lineRule="auto"/>
        <w:ind w:left="100" w:right="321" w:hanging="100"/>
        <w:rPr>
          <w:rFonts w:ascii="Arial" w:eastAsia="Arial" w:hAnsi="Arial" w:cs="Arial"/>
          <w:color w:val="454543"/>
        </w:rPr>
      </w:pPr>
      <w:r>
        <w:rPr>
          <w:rFonts w:ascii="Arial" w:eastAsia="Arial" w:hAnsi="Arial" w:cs="Arial"/>
          <w:color w:val="454543"/>
        </w:rPr>
        <w:t>and information. Do not be afraid to ask questions, check-in with advisors and professors, or</w:t>
      </w:r>
    </w:p>
    <w:p w14:paraId="0920FC25" w14:textId="77777777" w:rsidR="00536EBD" w:rsidRDefault="00AB5A96">
      <w:pPr>
        <w:pBdr>
          <w:top w:val="nil"/>
          <w:left w:val="nil"/>
          <w:bottom w:val="nil"/>
          <w:right w:val="nil"/>
          <w:between w:val="nil"/>
        </w:pBdr>
        <w:spacing w:line="280" w:lineRule="auto"/>
        <w:ind w:left="100" w:right="321" w:hanging="100"/>
        <w:rPr>
          <w:rFonts w:ascii="Arial" w:eastAsia="Arial" w:hAnsi="Arial" w:cs="Arial"/>
          <w:color w:val="454543"/>
        </w:rPr>
      </w:pPr>
      <w:r>
        <w:rPr>
          <w:rFonts w:ascii="Arial" w:eastAsia="Arial" w:hAnsi="Arial" w:cs="Arial"/>
          <w:color w:val="454543"/>
        </w:rPr>
        <w:t>seek out additional support if you need it: faculty, staff, administrators, and support services</w:t>
      </w:r>
    </w:p>
    <w:p w14:paraId="00000006" w14:textId="21C47749" w:rsidR="005270C8" w:rsidRDefault="00AB5A96">
      <w:pPr>
        <w:pBdr>
          <w:top w:val="nil"/>
          <w:left w:val="nil"/>
          <w:bottom w:val="nil"/>
          <w:right w:val="nil"/>
          <w:between w:val="nil"/>
        </w:pBdr>
        <w:spacing w:line="280" w:lineRule="auto"/>
        <w:ind w:left="100" w:right="321" w:hanging="100"/>
        <w:rPr>
          <w:rFonts w:ascii="Arial" w:eastAsia="Arial" w:hAnsi="Arial" w:cs="Arial"/>
          <w:color w:val="000000"/>
        </w:rPr>
      </w:pPr>
      <w:r>
        <w:rPr>
          <w:rFonts w:ascii="Arial" w:eastAsia="Arial" w:hAnsi="Arial" w:cs="Arial"/>
          <w:color w:val="454543"/>
        </w:rPr>
        <w:t>are here for you!</w:t>
      </w:r>
    </w:p>
    <w:p w14:paraId="00000007" w14:textId="77777777" w:rsidR="005270C8" w:rsidRDefault="005270C8">
      <w:pPr>
        <w:pStyle w:val="Heading1"/>
        <w:ind w:left="110"/>
        <w:rPr>
          <w:color w:val="104F1C"/>
        </w:rPr>
      </w:pPr>
    </w:p>
    <w:p w14:paraId="00000008" w14:textId="77777777" w:rsidR="005270C8" w:rsidRDefault="00AB5A96">
      <w:pPr>
        <w:pStyle w:val="Heading1"/>
        <w:ind w:left="110"/>
        <w:rPr>
          <w:b w:val="0"/>
        </w:rPr>
      </w:pPr>
      <w:r>
        <w:rPr>
          <w:color w:val="104F1C"/>
        </w:rPr>
        <w:t>FINISH THE FINANCIAL AID PROCESS</w:t>
      </w:r>
    </w:p>
    <w:p w14:paraId="00000009" w14:textId="77777777" w:rsidR="005270C8" w:rsidRDefault="005270C8">
      <w:pPr>
        <w:spacing w:before="3"/>
        <w:rPr>
          <w:rFonts w:ascii="Arial" w:eastAsia="Arial" w:hAnsi="Arial" w:cs="Arial"/>
          <w:sz w:val="10"/>
          <w:szCs w:val="10"/>
        </w:rPr>
      </w:pPr>
    </w:p>
    <w:p w14:paraId="0000000A" w14:textId="77777777" w:rsidR="005270C8" w:rsidRDefault="00AB5A96">
      <w:pPr>
        <w:pStyle w:val="Heading2"/>
        <w:rPr>
          <w:rFonts w:ascii="Arial" w:eastAsia="Arial" w:hAnsi="Arial" w:cs="Arial"/>
          <w:b/>
        </w:rPr>
      </w:pPr>
      <w:r>
        <w:rPr>
          <w:rFonts w:ascii="Arial" w:eastAsia="Arial" w:hAnsi="Arial" w:cs="Arial"/>
          <w:color w:val="454543"/>
        </w:rPr>
        <w:t>Financial Aid Application:</w:t>
      </w:r>
    </w:p>
    <w:p w14:paraId="0000000B" w14:textId="77777777" w:rsidR="005270C8" w:rsidRDefault="00AB5A96">
      <w:pPr>
        <w:spacing w:before="4"/>
        <w:ind w:left="346"/>
        <w:rPr>
          <w:rFonts w:ascii="Arial" w:eastAsia="Arial" w:hAnsi="Arial" w:cs="Arial"/>
        </w:rPr>
      </w:pPr>
      <w:r>
        <w:rPr>
          <w:rFonts w:ascii="Arial" w:eastAsia="Arial" w:hAnsi="Arial" w:cs="Arial"/>
          <w:color w:val="454543"/>
        </w:rPr>
        <w:t>If you haven’t already, submit your FAFSA (</w:t>
      </w:r>
      <w:r>
        <w:rPr>
          <w:rFonts w:ascii="Arial" w:eastAsia="Arial" w:hAnsi="Arial" w:cs="Arial"/>
          <w:i/>
          <w:color w:val="104F1C"/>
        </w:rPr>
        <w:t>https://fafsa.ed.gov)</w:t>
      </w:r>
      <w:r>
        <w:rPr>
          <w:rFonts w:ascii="Arial" w:eastAsia="Arial" w:hAnsi="Arial" w:cs="Arial"/>
          <w:color w:val="454543"/>
        </w:rPr>
        <w:t xml:space="preserve"> or WASFA (</w:t>
      </w:r>
      <w:hyperlink r:id="rId6" w:history="1">
        <w:r>
          <w:rPr>
            <w:rFonts w:ascii="Arial" w:eastAsia="Arial" w:hAnsi="Arial" w:cs="Arial"/>
            <w:i/>
            <w:color w:val="104F1C"/>
          </w:rPr>
          <w:t>http://www.readysetgrad.org/wasfa</w:t>
        </w:r>
      </w:hyperlink>
      <w:r>
        <w:rPr>
          <w:rFonts w:ascii="Arial" w:eastAsia="Arial" w:hAnsi="Arial" w:cs="Arial"/>
          <w:i/>
          <w:color w:val="104F1C"/>
        </w:rPr>
        <w:t xml:space="preserve">) </w:t>
      </w:r>
      <w:r>
        <w:rPr>
          <w:rFonts w:ascii="Arial" w:eastAsia="Arial" w:hAnsi="Arial" w:cs="Arial"/>
          <w:color w:val="454543"/>
        </w:rPr>
        <w:t xml:space="preserve">as soon as possible as there may still be aid available to you.  </w:t>
      </w:r>
    </w:p>
    <w:p w14:paraId="0000000C" w14:textId="77777777" w:rsidR="005270C8" w:rsidRDefault="00AB5A96">
      <w:pPr>
        <w:spacing w:before="4"/>
        <w:ind w:left="346"/>
        <w:rPr>
          <w:rFonts w:ascii="Arial" w:eastAsia="Arial" w:hAnsi="Arial" w:cs="Arial"/>
          <w:color w:val="454543"/>
        </w:rPr>
      </w:pPr>
      <w:r>
        <w:rPr>
          <w:rFonts w:ascii="Arial" w:eastAsia="Arial" w:hAnsi="Arial" w:cs="Arial"/>
          <w:color w:val="454543"/>
        </w:rPr>
        <w:t xml:space="preserve">There are many possible funding options available. Check out </w:t>
      </w:r>
      <w:hyperlink r:id="rId7" w:history="1">
        <w:r>
          <w:rPr>
            <w:rFonts w:ascii="Arial" w:eastAsia="Arial" w:hAnsi="Arial" w:cs="Arial"/>
            <w:color w:val="104F1C"/>
          </w:rPr>
          <w:t>https://www.greenriver.edu/PayForCollege</w:t>
        </w:r>
      </w:hyperlink>
      <w:r>
        <w:rPr>
          <w:rFonts w:ascii="Arial" w:eastAsia="Arial" w:hAnsi="Arial" w:cs="Arial"/>
          <w:color w:val="454543"/>
        </w:rPr>
        <w:t xml:space="preserve"> for more information.</w:t>
      </w:r>
    </w:p>
    <w:p w14:paraId="0000000D" w14:textId="77777777" w:rsidR="005270C8" w:rsidRDefault="005270C8">
      <w:pPr>
        <w:spacing w:before="9"/>
        <w:rPr>
          <w:rFonts w:ascii="Arial" w:eastAsia="Arial" w:hAnsi="Arial" w:cs="Arial"/>
          <w:sz w:val="18"/>
          <w:szCs w:val="18"/>
        </w:rPr>
      </w:pPr>
    </w:p>
    <w:p w14:paraId="0000000E" w14:textId="77777777" w:rsidR="005270C8" w:rsidRDefault="00AB5A96">
      <w:pPr>
        <w:pBdr>
          <w:top w:val="nil"/>
          <w:left w:val="nil"/>
          <w:bottom w:val="nil"/>
          <w:right w:val="nil"/>
          <w:between w:val="nil"/>
        </w:pBdr>
        <w:spacing w:line="280" w:lineRule="auto"/>
        <w:ind w:left="546" w:right="3" w:hanging="200"/>
        <w:rPr>
          <w:rFonts w:ascii="Arial" w:eastAsia="Arial" w:hAnsi="Arial" w:cs="Arial"/>
          <w:color w:val="000000"/>
        </w:rPr>
      </w:pPr>
      <w:r>
        <w:rPr>
          <w:rFonts w:ascii="Quattrocento Sans" w:eastAsia="Quattrocento Sans" w:hAnsi="Quattrocento Sans" w:cs="Quattrocento Sans"/>
          <w:color w:val="104F1C"/>
        </w:rPr>
        <w:t>▶</w:t>
      </w:r>
      <w:r>
        <w:rPr>
          <w:rFonts w:ascii="Arial" w:eastAsia="Arial" w:hAnsi="Arial" w:cs="Arial"/>
          <w:color w:val="104F1C"/>
        </w:rPr>
        <w:t xml:space="preserve"> </w:t>
      </w:r>
      <w:r>
        <w:rPr>
          <w:rFonts w:ascii="Arial" w:eastAsia="Arial" w:hAnsi="Arial" w:cs="Arial"/>
          <w:color w:val="454543"/>
        </w:rPr>
        <w:t>VERIFICATION: Green River College’s Financial Aid Office may contact you requesting more information related to your FAFSA/WASFA. Respond as soon as possible to GRC requests in your student financial aid portal account. Your FAFSA/WASFA is not considered complete until you submit the required information.</w:t>
      </w:r>
    </w:p>
    <w:p w14:paraId="0000000F" w14:textId="5EE6A803" w:rsidR="005270C8" w:rsidRDefault="00AB5A96">
      <w:pPr>
        <w:spacing w:before="90" w:line="280" w:lineRule="auto"/>
        <w:ind w:left="546" w:hanging="200"/>
        <w:rPr>
          <w:rFonts w:ascii="Arial" w:eastAsia="Arial" w:hAnsi="Arial" w:cs="Arial"/>
        </w:rPr>
      </w:pPr>
      <w:r>
        <w:rPr>
          <w:rFonts w:ascii="Quattrocento Sans" w:eastAsia="Quattrocento Sans" w:hAnsi="Quattrocento Sans" w:cs="Quattrocento Sans"/>
          <w:color w:val="104F1C"/>
        </w:rPr>
        <w:t>▶</w:t>
      </w:r>
      <w:r>
        <w:rPr>
          <w:rFonts w:ascii="Arial" w:eastAsia="Arial" w:hAnsi="Arial" w:cs="Arial"/>
          <w:color w:val="104F1C"/>
        </w:rPr>
        <w:t xml:space="preserve"> </w:t>
      </w:r>
      <w:r>
        <w:rPr>
          <w:rFonts w:ascii="Arial" w:eastAsia="Arial" w:hAnsi="Arial" w:cs="Arial"/>
          <w:color w:val="454543"/>
        </w:rPr>
        <w:t xml:space="preserve">HB 1079: Eligible students with undocumented status can receive in-state tuition. </w:t>
      </w:r>
      <w:hyperlink r:id="rId8" w:history="1">
        <w:r>
          <w:rPr>
            <w:rFonts w:ascii="Arial" w:eastAsia="Arial" w:hAnsi="Arial" w:cs="Arial"/>
            <w:i/>
            <w:color w:val="104F1C"/>
          </w:rPr>
          <w:t>http://realhopewa.org</w:t>
        </w:r>
      </w:hyperlink>
    </w:p>
    <w:p w14:paraId="00000010" w14:textId="77777777" w:rsidR="005270C8" w:rsidRDefault="005270C8">
      <w:pPr>
        <w:spacing w:before="15"/>
        <w:rPr>
          <w:rFonts w:ascii="Arial" w:eastAsia="Arial" w:hAnsi="Arial" w:cs="Arial"/>
        </w:rPr>
      </w:pPr>
    </w:p>
    <w:p w14:paraId="00000011" w14:textId="77777777" w:rsidR="005270C8" w:rsidRDefault="00AB5A96">
      <w:pPr>
        <w:pStyle w:val="Heading2"/>
        <w:ind w:left="101"/>
        <w:rPr>
          <w:rFonts w:ascii="Arial" w:eastAsia="Arial" w:hAnsi="Arial" w:cs="Arial"/>
          <w:b/>
        </w:rPr>
      </w:pPr>
      <w:r>
        <w:rPr>
          <w:rFonts w:ascii="Arial" w:eastAsia="Arial" w:hAnsi="Arial" w:cs="Arial"/>
          <w:color w:val="454543"/>
        </w:rPr>
        <w:t>Financial Aid Award Letter:</w:t>
      </w:r>
    </w:p>
    <w:p w14:paraId="00000012" w14:textId="77777777" w:rsidR="005270C8" w:rsidRDefault="00AB5A96">
      <w:pPr>
        <w:ind w:left="346" w:right="3"/>
        <w:rPr>
          <w:rFonts w:ascii="Arial" w:eastAsia="Arial" w:hAnsi="Arial" w:cs="Arial"/>
          <w:i/>
          <w:color w:val="104F1C"/>
        </w:rPr>
      </w:pPr>
      <w:r>
        <w:rPr>
          <w:rFonts w:ascii="Arial" w:eastAsia="Arial" w:hAnsi="Arial" w:cs="Arial"/>
          <w:color w:val="454543"/>
        </w:rPr>
        <w:t xml:space="preserve">Financial Aid awards can be viewed in the Student Financial Aid Portal starting around April. Grants are automatically accepted for students enrolling full time. Notify financial aid if you plan to attend part-time. You are still required to accept or decline all or part of your offered loans and/or work study. Accept or decline online through the Financial Aid Portal or return a paper award before the listed deadline. </w:t>
      </w:r>
      <w:hyperlink r:id="rId9" w:history="1">
        <w:r>
          <w:rPr>
            <w:rFonts w:ascii="Arial" w:eastAsia="Arial" w:hAnsi="Arial" w:cs="Arial"/>
            <w:color w:val="0563C1"/>
            <w:u w:val="single"/>
          </w:rPr>
          <w:t>https://www.greenriver.edu/financialaid</w:t>
        </w:r>
      </w:hyperlink>
      <w:r>
        <w:rPr>
          <w:rFonts w:ascii="Arial" w:eastAsia="Arial" w:hAnsi="Arial" w:cs="Arial"/>
          <w:color w:val="454543"/>
        </w:rPr>
        <w:t xml:space="preserve">. </w:t>
      </w:r>
    </w:p>
    <w:p w14:paraId="00000013" w14:textId="77777777" w:rsidR="005270C8" w:rsidRDefault="005270C8">
      <w:pPr>
        <w:pStyle w:val="Heading2"/>
        <w:spacing w:before="70"/>
        <w:rPr>
          <w:rFonts w:ascii="Arial" w:eastAsia="Arial" w:hAnsi="Arial" w:cs="Arial"/>
          <w:color w:val="454543"/>
        </w:rPr>
      </w:pPr>
    </w:p>
    <w:p w14:paraId="00000014" w14:textId="77777777" w:rsidR="005270C8" w:rsidRDefault="00AB5A96">
      <w:pPr>
        <w:pStyle w:val="Heading2"/>
        <w:spacing w:before="70"/>
        <w:rPr>
          <w:rFonts w:ascii="Arial" w:eastAsia="Arial" w:hAnsi="Arial" w:cs="Arial"/>
          <w:b/>
        </w:rPr>
      </w:pPr>
      <w:r>
        <w:rPr>
          <w:rFonts w:ascii="Arial" w:eastAsia="Arial" w:hAnsi="Arial" w:cs="Arial"/>
          <w:color w:val="454543"/>
        </w:rPr>
        <w:t>Scholarships:</w:t>
      </w:r>
    </w:p>
    <w:p w14:paraId="00000015" w14:textId="77D3DB9F" w:rsidR="005270C8" w:rsidRDefault="00AB5A96" w:rsidP="00536EBD">
      <w:pPr>
        <w:pBdr>
          <w:top w:val="nil"/>
          <w:left w:val="nil"/>
          <w:bottom w:val="nil"/>
          <w:right w:val="nil"/>
          <w:between w:val="nil"/>
        </w:pBdr>
        <w:spacing w:before="24"/>
        <w:ind w:left="270" w:right="203" w:hanging="26"/>
        <w:rPr>
          <w:rFonts w:ascii="Arial" w:eastAsia="Arial" w:hAnsi="Arial" w:cs="Arial"/>
          <w:color w:val="000000"/>
        </w:rPr>
      </w:pPr>
      <w:r>
        <w:rPr>
          <w:rFonts w:ascii="Arial" w:eastAsia="Arial" w:hAnsi="Arial" w:cs="Arial"/>
          <w:color w:val="454543"/>
        </w:rPr>
        <w:t>If you received an outside scholarship (not awarded through financial aid and/or GRC), you</w:t>
      </w:r>
      <w:r w:rsidR="00536EBD">
        <w:rPr>
          <w:rFonts w:ascii="Arial" w:eastAsia="Arial" w:hAnsi="Arial" w:cs="Arial"/>
          <w:color w:val="454543"/>
        </w:rPr>
        <w:t xml:space="preserve"> </w:t>
      </w:r>
      <w:r>
        <w:rPr>
          <w:rFonts w:ascii="Arial" w:eastAsia="Arial" w:hAnsi="Arial" w:cs="Arial"/>
          <w:color w:val="454543"/>
        </w:rPr>
        <w:t>need to report them to the Financial Aid Office as soon as possible by email or phone.</w:t>
      </w:r>
    </w:p>
    <w:p w14:paraId="00000016" w14:textId="77777777" w:rsidR="005270C8" w:rsidRDefault="00AB5A96">
      <w:pPr>
        <w:spacing w:before="87"/>
        <w:ind w:left="116"/>
        <w:rPr>
          <w:rFonts w:ascii="Arial" w:eastAsia="Arial" w:hAnsi="Arial" w:cs="Arial"/>
        </w:rPr>
      </w:pPr>
      <w:r>
        <w:rPr>
          <w:rFonts w:ascii="Arial" w:eastAsia="Arial" w:hAnsi="Arial" w:cs="Arial"/>
          <w:color w:val="454543"/>
        </w:rPr>
        <w:t xml:space="preserve">Contact the Financial Aid Office at </w:t>
      </w:r>
      <w:r>
        <w:rPr>
          <w:rFonts w:ascii="Arial" w:eastAsia="Arial" w:hAnsi="Arial" w:cs="Arial"/>
          <w:i/>
          <w:color w:val="104F1C"/>
        </w:rPr>
        <w:t>253.833.9111 ext. 2449</w:t>
      </w:r>
    </w:p>
    <w:p w14:paraId="00000017" w14:textId="77777777" w:rsidR="005270C8" w:rsidRDefault="00AB5A96">
      <w:pPr>
        <w:spacing w:line="280" w:lineRule="auto"/>
        <w:ind w:left="116"/>
        <w:rPr>
          <w:rFonts w:ascii="Arial" w:eastAsia="Arial" w:hAnsi="Arial" w:cs="Arial"/>
        </w:rPr>
      </w:pPr>
      <w:r>
        <w:rPr>
          <w:rFonts w:ascii="Arial" w:eastAsia="Arial" w:hAnsi="Arial" w:cs="Arial"/>
          <w:color w:val="454543"/>
        </w:rPr>
        <w:t xml:space="preserve">or </w:t>
      </w:r>
      <w:hyperlink r:id="rId10" w:history="1">
        <w:r>
          <w:rPr>
            <w:rFonts w:ascii="Arial" w:eastAsia="Arial" w:hAnsi="Arial" w:cs="Arial"/>
            <w:i/>
            <w:color w:val="104F1C"/>
          </w:rPr>
          <w:t xml:space="preserve">finaid@greenriver.edu </w:t>
        </w:r>
      </w:hyperlink>
      <w:r>
        <w:rPr>
          <w:rFonts w:ascii="Arial" w:eastAsia="Arial" w:hAnsi="Arial" w:cs="Arial"/>
          <w:color w:val="454543"/>
        </w:rPr>
        <w:t>with any questions or concerns.</w:t>
      </w:r>
    </w:p>
    <w:p w14:paraId="00000018" w14:textId="77777777" w:rsidR="005270C8" w:rsidRDefault="005270C8">
      <w:pPr>
        <w:spacing w:before="7"/>
        <w:rPr>
          <w:rFonts w:ascii="Arial" w:eastAsia="Arial" w:hAnsi="Arial" w:cs="Arial"/>
          <w:sz w:val="15"/>
          <w:szCs w:val="15"/>
        </w:rPr>
      </w:pPr>
    </w:p>
    <w:p w14:paraId="00000019" w14:textId="77777777" w:rsidR="005270C8" w:rsidRDefault="00AB5A96">
      <w:pPr>
        <w:pStyle w:val="Heading2"/>
        <w:ind w:left="116"/>
        <w:rPr>
          <w:rFonts w:ascii="Arial" w:eastAsia="Arial" w:hAnsi="Arial" w:cs="Arial"/>
          <w:b/>
        </w:rPr>
      </w:pPr>
      <w:r>
        <w:rPr>
          <w:rFonts w:ascii="Arial" w:eastAsia="Arial" w:hAnsi="Arial" w:cs="Arial"/>
          <w:color w:val="104F1C"/>
        </w:rPr>
        <w:t>EVERY YEAR:</w:t>
      </w:r>
    </w:p>
    <w:p w14:paraId="0000001A" w14:textId="77777777" w:rsidR="005270C8" w:rsidRDefault="00AB5A96">
      <w:pPr>
        <w:pBdr>
          <w:top w:val="nil"/>
          <w:left w:val="nil"/>
          <w:bottom w:val="nil"/>
          <w:right w:val="nil"/>
          <w:between w:val="nil"/>
        </w:pBdr>
        <w:spacing w:before="9" w:line="280" w:lineRule="auto"/>
        <w:ind w:left="116" w:right="266" w:hanging="100"/>
        <w:rPr>
          <w:rFonts w:ascii="Arial" w:eastAsia="Arial" w:hAnsi="Arial" w:cs="Arial"/>
          <w:color w:val="000000"/>
        </w:rPr>
      </w:pPr>
      <w:r>
        <w:rPr>
          <w:rFonts w:ascii="Arial" w:eastAsia="Arial" w:hAnsi="Arial" w:cs="Arial"/>
          <w:color w:val="454543"/>
        </w:rPr>
        <w:t>Submit a FAFSA or WASFA before the priority processing date and check the Financial Aid Portal to review your financial aid status and award.</w:t>
      </w:r>
    </w:p>
    <w:p w14:paraId="0000002F" w14:textId="77777777" w:rsidR="005270C8" w:rsidRDefault="005270C8">
      <w:pPr>
        <w:rPr>
          <w:rFonts w:ascii="Arial" w:eastAsia="Arial" w:hAnsi="Arial" w:cs="Arial"/>
          <w:sz w:val="20"/>
          <w:szCs w:val="20"/>
        </w:rPr>
      </w:pPr>
    </w:p>
    <w:p w14:paraId="00000030" w14:textId="77777777" w:rsidR="005270C8" w:rsidRPr="00536EBD" w:rsidRDefault="00AB5A96" w:rsidP="00536EBD">
      <w:pPr>
        <w:pStyle w:val="Heading1"/>
        <w:ind w:left="0"/>
      </w:pPr>
      <w:r>
        <w:rPr>
          <w:b w:val="0"/>
          <w:color w:val="104F1C"/>
        </w:rPr>
        <w:t xml:space="preserve"> </w:t>
      </w:r>
      <w:r>
        <w:rPr>
          <w:color w:val="104F1C"/>
        </w:rPr>
        <w:t>GOOD TO KNOW</w:t>
      </w:r>
    </w:p>
    <w:p w14:paraId="00000031" w14:textId="77777777" w:rsidR="005270C8" w:rsidRDefault="00AB5A96">
      <w:pPr>
        <w:pStyle w:val="Heading2"/>
        <w:spacing w:before="74"/>
        <w:ind w:left="334" w:right="339"/>
        <w:rPr>
          <w:rFonts w:ascii="Arial" w:eastAsia="Arial" w:hAnsi="Arial" w:cs="Arial"/>
          <w:b/>
        </w:rPr>
      </w:pPr>
      <w:r>
        <w:rPr>
          <w:rFonts w:ascii="Arial" w:eastAsia="Arial" w:hAnsi="Arial" w:cs="Arial"/>
          <w:color w:val="454543"/>
        </w:rPr>
        <w:t>Emergency Funds:</w:t>
      </w:r>
    </w:p>
    <w:p w14:paraId="00000032" w14:textId="77777777" w:rsidR="005270C8" w:rsidRDefault="00AB5A96">
      <w:pPr>
        <w:spacing w:before="64" w:line="251" w:lineRule="auto"/>
        <w:ind w:left="334" w:right="1003"/>
        <w:rPr>
          <w:rFonts w:ascii="Arial" w:eastAsia="Arial" w:hAnsi="Arial" w:cs="Arial"/>
        </w:rPr>
      </w:pPr>
      <w:r>
        <w:rPr>
          <w:rFonts w:ascii="Arial" w:eastAsia="Arial" w:hAnsi="Arial" w:cs="Arial"/>
          <w:i/>
          <w:color w:val="454543"/>
        </w:rPr>
        <w:t xml:space="preserve">Funds are available to students on a limited basis to pay for emergencies related to books, testing fees, and other school-related needs. Learn more about what is covered and how to apply if you ever need access to these funds at: </w:t>
      </w:r>
      <w:r>
        <w:rPr>
          <w:rFonts w:ascii="Arial" w:eastAsia="Arial" w:hAnsi="Arial" w:cs="Arial"/>
          <w:i/>
          <w:color w:val="104F1C"/>
        </w:rPr>
        <w:t>https</w:t>
      </w:r>
      <w:hyperlink r:id="rId11">
        <w:r>
          <w:rPr>
            <w:rFonts w:ascii="Arial" w:eastAsia="Arial" w:hAnsi="Arial" w:cs="Arial"/>
            <w:i/>
            <w:color w:val="104F1C"/>
          </w:rPr>
          <w:t>://w</w:t>
        </w:r>
      </w:hyperlink>
      <w:r>
        <w:rPr>
          <w:rFonts w:ascii="Arial" w:eastAsia="Arial" w:hAnsi="Arial" w:cs="Arial"/>
          <w:i/>
          <w:color w:val="104F1C"/>
        </w:rPr>
        <w:t>ww.</w:t>
      </w:r>
    </w:p>
    <w:p w14:paraId="00000033" w14:textId="77777777" w:rsidR="005270C8" w:rsidRDefault="00AB5A96">
      <w:pPr>
        <w:spacing w:before="15"/>
        <w:ind w:left="334" w:right="339"/>
        <w:rPr>
          <w:rFonts w:ascii="Arial" w:eastAsia="Arial" w:hAnsi="Arial" w:cs="Arial"/>
        </w:rPr>
      </w:pPr>
      <w:r>
        <w:rPr>
          <w:rFonts w:ascii="Arial" w:eastAsia="Arial" w:hAnsi="Arial" w:cs="Arial"/>
          <w:i/>
          <w:color w:val="104F1C"/>
        </w:rPr>
        <w:t>greenrivercollegefoundation.org/sayyes/gatorpledge</w:t>
      </w:r>
    </w:p>
    <w:p w14:paraId="00000034" w14:textId="77777777" w:rsidR="005270C8" w:rsidRDefault="005270C8">
      <w:pPr>
        <w:pStyle w:val="Heading1"/>
        <w:ind w:left="116"/>
        <w:rPr>
          <w:color w:val="104F1C"/>
        </w:rPr>
      </w:pPr>
    </w:p>
    <w:p w14:paraId="00000035" w14:textId="77777777" w:rsidR="005270C8" w:rsidRDefault="00AB5A96">
      <w:pPr>
        <w:pStyle w:val="Heading1"/>
        <w:ind w:left="116"/>
        <w:rPr>
          <w:b w:val="0"/>
        </w:rPr>
      </w:pPr>
      <w:r>
        <w:rPr>
          <w:color w:val="104F1C"/>
        </w:rPr>
        <w:t>COMPLETE TESTING OR SEND TRANSCRIPTS</w:t>
      </w:r>
    </w:p>
    <w:p w14:paraId="00000036" w14:textId="77777777" w:rsidR="005270C8" w:rsidRDefault="005270C8">
      <w:pPr>
        <w:spacing w:before="2"/>
        <w:rPr>
          <w:rFonts w:ascii="Arial" w:eastAsia="Arial" w:hAnsi="Arial" w:cs="Arial"/>
          <w:sz w:val="10"/>
          <w:szCs w:val="10"/>
        </w:rPr>
      </w:pPr>
    </w:p>
    <w:p w14:paraId="00000037" w14:textId="77777777" w:rsidR="005270C8" w:rsidRDefault="00AB5A96">
      <w:pPr>
        <w:widowControl/>
        <w:pBdr>
          <w:top w:val="nil"/>
          <w:left w:val="nil"/>
          <w:bottom w:val="nil"/>
          <w:right w:val="nil"/>
          <w:between w:val="nil"/>
        </w:pBdr>
        <w:spacing w:before="2" w:after="280"/>
        <w:rPr>
          <w:rFonts w:ascii="Arial" w:eastAsia="Arial" w:hAnsi="Arial" w:cs="Arial"/>
          <w:i/>
          <w:color w:val="104F1C"/>
          <w:sz w:val="24"/>
          <w:szCs w:val="24"/>
        </w:rPr>
      </w:pPr>
      <w:r>
        <w:rPr>
          <w:rFonts w:ascii="Arial" w:eastAsia="Arial" w:hAnsi="Arial" w:cs="Arial"/>
          <w:color w:val="373D3F"/>
          <w:sz w:val="24"/>
          <w:szCs w:val="24"/>
        </w:rPr>
        <w:t>Determine if you need to take a placement test or if can use high school coursework, GPA, or Smarter Balanced Assessment scores for course placement</w:t>
      </w:r>
      <w:r>
        <w:rPr>
          <w:rFonts w:ascii="Arial" w:eastAsia="Arial" w:hAnsi="Arial" w:cs="Arial"/>
          <w:color w:val="454543"/>
          <w:sz w:val="24"/>
          <w:szCs w:val="24"/>
        </w:rPr>
        <w:t xml:space="preserve">  </w:t>
      </w:r>
      <w:r>
        <w:rPr>
          <w:rFonts w:ascii="Arial" w:eastAsia="Arial" w:hAnsi="Arial" w:cs="Arial"/>
          <w:i/>
          <w:color w:val="104F1C"/>
          <w:sz w:val="24"/>
          <w:szCs w:val="24"/>
        </w:rPr>
        <w:t>https</w:t>
      </w:r>
      <w:hyperlink r:id="rId12" w:history="1">
        <w:r>
          <w:rPr>
            <w:rFonts w:ascii="Arial" w:eastAsia="Arial" w:hAnsi="Arial" w:cs="Arial"/>
            <w:i/>
            <w:color w:val="104F1C"/>
            <w:sz w:val="24"/>
            <w:szCs w:val="24"/>
          </w:rPr>
          <w:t>://w</w:t>
        </w:r>
      </w:hyperlink>
      <w:r>
        <w:rPr>
          <w:rFonts w:ascii="Arial" w:eastAsia="Arial" w:hAnsi="Arial" w:cs="Arial"/>
          <w:i/>
          <w:color w:val="104F1C"/>
          <w:sz w:val="24"/>
          <w:szCs w:val="24"/>
        </w:rPr>
        <w:t>ww.</w:t>
      </w:r>
      <w:hyperlink r:id="rId13" w:history="1">
        <w:r>
          <w:rPr>
            <w:rFonts w:ascii="Arial" w:eastAsia="Arial" w:hAnsi="Arial" w:cs="Arial"/>
            <w:i/>
            <w:color w:val="104F1C"/>
            <w:sz w:val="24"/>
            <w:szCs w:val="24"/>
          </w:rPr>
          <w:t>greenriver.edu/placement</w:t>
        </w:r>
      </w:hyperlink>
      <w:r>
        <w:rPr>
          <w:rFonts w:ascii="Arial" w:eastAsia="Arial" w:hAnsi="Arial" w:cs="Arial"/>
          <w:i/>
          <w:color w:val="104F1C"/>
          <w:sz w:val="24"/>
          <w:szCs w:val="24"/>
        </w:rPr>
        <w:t xml:space="preserve">. </w:t>
      </w:r>
    </w:p>
    <w:p w14:paraId="00000038" w14:textId="77777777" w:rsidR="005270C8" w:rsidRDefault="00AB5A96">
      <w:pPr>
        <w:rPr>
          <w:rFonts w:ascii="Arial" w:eastAsia="Arial" w:hAnsi="Arial" w:cs="Arial"/>
        </w:rPr>
      </w:pPr>
      <w:r>
        <w:rPr>
          <w:rFonts w:ascii="Arial" w:eastAsia="Arial" w:hAnsi="Arial" w:cs="Arial"/>
          <w:color w:val="373D3F"/>
        </w:rPr>
        <w:t xml:space="preserve">Many courses will require an assessment of </w:t>
      </w:r>
      <w:r>
        <w:rPr>
          <w:rFonts w:ascii="Arial" w:eastAsia="Arial" w:hAnsi="Arial" w:cs="Arial"/>
          <w:color w:val="373D3F"/>
          <w:sz w:val="24"/>
          <w:szCs w:val="24"/>
        </w:rPr>
        <w:t>your</w:t>
      </w:r>
      <w:r>
        <w:rPr>
          <w:rFonts w:ascii="Arial" w:eastAsia="Arial" w:hAnsi="Arial" w:cs="Arial"/>
          <w:color w:val="373D3F"/>
        </w:rPr>
        <w:t xml:space="preserve"> skill level in reading and math to ensure you are prepared to complete courses successfully. </w:t>
      </w:r>
    </w:p>
    <w:p w14:paraId="00000039" w14:textId="77777777" w:rsidR="005270C8" w:rsidRDefault="00AB5A96">
      <w:pPr>
        <w:spacing w:before="90" w:line="280" w:lineRule="auto"/>
        <w:ind w:left="561" w:right="170" w:hanging="200"/>
        <w:rPr>
          <w:rFonts w:ascii="Arial" w:eastAsia="Arial" w:hAnsi="Arial" w:cs="Arial"/>
        </w:rPr>
      </w:pPr>
      <w:r>
        <w:rPr>
          <w:rFonts w:ascii="Quattrocento Sans" w:eastAsia="Quattrocento Sans" w:hAnsi="Quattrocento Sans" w:cs="Quattrocento Sans"/>
          <w:color w:val="104F1C"/>
        </w:rPr>
        <w:t>▶</w:t>
      </w:r>
      <w:r>
        <w:rPr>
          <w:rFonts w:ascii="Arial" w:eastAsia="Arial" w:hAnsi="Arial" w:cs="Arial"/>
          <w:color w:val="454543"/>
        </w:rPr>
        <w:t xml:space="preserve"> If you are eligible for high school transcript or GPA placement, bring unofficial transcripts to the Career and Advising Center (SA 104): </w:t>
      </w:r>
      <w:r>
        <w:rPr>
          <w:rFonts w:ascii="Arial" w:eastAsia="Arial" w:hAnsi="Arial" w:cs="Arial"/>
          <w:i/>
          <w:color w:val="104F1C"/>
        </w:rPr>
        <w:t>https://www.greenriver.edu/students/academics/assessment-testing-center/course-placement/high-school-transcript-placement/.</w:t>
      </w:r>
    </w:p>
    <w:p w14:paraId="0000003A" w14:textId="77777777" w:rsidR="005270C8" w:rsidRDefault="00AB5A96">
      <w:pPr>
        <w:spacing w:before="90" w:line="280" w:lineRule="auto"/>
        <w:ind w:left="561" w:right="170" w:hanging="200"/>
        <w:rPr>
          <w:rFonts w:ascii="Arial" w:eastAsia="Arial" w:hAnsi="Arial" w:cs="Arial"/>
        </w:rPr>
      </w:pPr>
      <w:r>
        <w:rPr>
          <w:rFonts w:ascii="Quattrocento Sans" w:eastAsia="Quattrocento Sans" w:hAnsi="Quattrocento Sans" w:cs="Quattrocento Sans"/>
          <w:color w:val="104F1C"/>
        </w:rPr>
        <w:t>▶</w:t>
      </w:r>
      <w:r>
        <w:rPr>
          <w:rFonts w:ascii="Arial" w:eastAsia="Arial" w:hAnsi="Arial" w:cs="Arial"/>
          <w:color w:val="104F1C"/>
        </w:rPr>
        <w:t xml:space="preserve"> </w:t>
      </w:r>
      <w:r>
        <w:rPr>
          <w:rFonts w:ascii="Arial" w:eastAsia="Arial" w:hAnsi="Arial" w:cs="Arial"/>
          <w:color w:val="454543"/>
        </w:rPr>
        <w:t xml:space="preserve">If you have eligible Smarter Balanced Scores, bring an unofficial copy of your scores to the Career and Advising Center (SA 104): </w:t>
      </w:r>
      <w:r>
        <w:rPr>
          <w:rFonts w:ascii="Arial" w:eastAsia="Arial" w:hAnsi="Arial" w:cs="Arial"/>
          <w:i/>
          <w:color w:val="104F1C"/>
        </w:rPr>
        <w:t>https://www.greenriver.edu/students/academics/assessment-testing-center/course-placement/smarter-balanced-assessment/</w:t>
      </w:r>
    </w:p>
    <w:p w14:paraId="0000003B" w14:textId="77777777" w:rsidR="005270C8" w:rsidRPr="00536EBD" w:rsidRDefault="00AB5A96">
      <w:pPr>
        <w:pBdr>
          <w:top w:val="nil"/>
          <w:left w:val="nil"/>
          <w:bottom w:val="nil"/>
          <w:right w:val="nil"/>
          <w:between w:val="nil"/>
        </w:pBdr>
        <w:spacing w:before="90" w:line="280" w:lineRule="auto"/>
        <w:ind w:left="544" w:hanging="200"/>
        <w:rPr>
          <w:rFonts w:ascii="Arial" w:eastAsia="Arial" w:hAnsi="Arial" w:cs="Arial"/>
          <w:color w:val="454543"/>
        </w:rPr>
      </w:pPr>
      <w:r>
        <w:rPr>
          <w:rFonts w:ascii="Quattrocento Sans" w:eastAsia="Quattrocento Sans" w:hAnsi="Quattrocento Sans" w:cs="Quattrocento Sans"/>
          <w:color w:val="104F1C"/>
        </w:rPr>
        <w:t>▶</w:t>
      </w:r>
      <w:r>
        <w:rPr>
          <w:rFonts w:ascii="Arial" w:eastAsia="Arial" w:hAnsi="Arial" w:cs="Arial"/>
          <w:color w:val="104F1C"/>
        </w:rPr>
        <w:t xml:space="preserve"> </w:t>
      </w:r>
      <w:r>
        <w:rPr>
          <w:rFonts w:ascii="Arial" w:eastAsia="Arial" w:hAnsi="Arial" w:cs="Arial"/>
          <w:color w:val="3B3838"/>
        </w:rPr>
        <w:t>If you have el</w:t>
      </w:r>
      <w:r>
        <w:rPr>
          <w:rFonts w:ascii="Arial" w:eastAsia="Arial" w:hAnsi="Arial" w:cs="Arial"/>
          <w:color w:val="454543"/>
        </w:rPr>
        <w:t xml:space="preserve">igible AP or IB scores, you must request an official score transcript to be mailed to GRC Enrollment Services: </w:t>
      </w:r>
      <w:r>
        <w:rPr>
          <w:rFonts w:ascii="Arial" w:eastAsia="Arial" w:hAnsi="Arial" w:cs="Arial"/>
          <w:i/>
          <w:color w:val="104F1C"/>
        </w:rPr>
        <w:t>https://www.greenriver.edu/students/academics/assessment-testing-center/course-placement/advanced-placement-and-international-baccalaureate/.</w:t>
      </w:r>
    </w:p>
    <w:p w14:paraId="0000003C" w14:textId="77777777" w:rsidR="005270C8" w:rsidRDefault="00AB5A96">
      <w:pPr>
        <w:pBdr>
          <w:top w:val="nil"/>
          <w:left w:val="nil"/>
          <w:bottom w:val="nil"/>
          <w:right w:val="nil"/>
          <w:between w:val="nil"/>
        </w:pBdr>
        <w:spacing w:before="90" w:line="280" w:lineRule="auto"/>
        <w:ind w:left="544" w:hanging="200"/>
        <w:rPr>
          <w:rFonts w:ascii="Arial" w:eastAsia="Arial" w:hAnsi="Arial" w:cs="Arial"/>
          <w:color w:val="454543"/>
        </w:rPr>
      </w:pPr>
      <w:r>
        <w:rPr>
          <w:rFonts w:ascii="Quattrocento Sans" w:eastAsia="Quattrocento Sans" w:hAnsi="Quattrocento Sans" w:cs="Quattrocento Sans"/>
          <w:color w:val="104F1C"/>
        </w:rPr>
        <w:t>▶</w:t>
      </w:r>
      <w:r>
        <w:rPr>
          <w:rFonts w:ascii="Arial" w:eastAsia="Arial" w:hAnsi="Arial" w:cs="Arial"/>
          <w:color w:val="104F1C"/>
        </w:rPr>
        <w:t xml:space="preserve"> </w:t>
      </w:r>
      <w:r>
        <w:rPr>
          <w:rFonts w:ascii="Arial" w:eastAsia="Arial" w:hAnsi="Arial" w:cs="Arial"/>
          <w:color w:val="454543"/>
        </w:rPr>
        <w:t>Ask your high school counselor or college readiness staff for help if you need a copy of a transcript or test scores.</w:t>
      </w:r>
    </w:p>
    <w:p w14:paraId="0000003D" w14:textId="77777777" w:rsidR="005270C8" w:rsidRDefault="005270C8">
      <w:pPr>
        <w:pBdr>
          <w:top w:val="nil"/>
          <w:left w:val="nil"/>
          <w:bottom w:val="nil"/>
          <w:right w:val="nil"/>
          <w:between w:val="nil"/>
        </w:pBdr>
        <w:spacing w:before="90" w:line="280" w:lineRule="auto"/>
        <w:ind w:left="544" w:hanging="200"/>
        <w:rPr>
          <w:rFonts w:ascii="Arial" w:eastAsia="Arial" w:hAnsi="Arial" w:cs="Arial"/>
          <w:color w:val="000000"/>
        </w:rPr>
      </w:pPr>
    </w:p>
    <w:p w14:paraId="0000003E" w14:textId="77777777" w:rsidR="005270C8" w:rsidRDefault="00AB5A96">
      <w:pPr>
        <w:pStyle w:val="Heading2"/>
        <w:spacing w:before="32"/>
        <w:rPr>
          <w:rFonts w:ascii="Arial" w:eastAsia="Arial" w:hAnsi="Arial" w:cs="Arial"/>
          <w:color w:val="454543"/>
        </w:rPr>
      </w:pPr>
      <w:r>
        <w:rPr>
          <w:rFonts w:ascii="Arial" w:eastAsia="Arial" w:hAnsi="Arial" w:cs="Arial"/>
          <w:color w:val="454543"/>
        </w:rPr>
        <w:t>If You Need To Take A Placement Assessment:</w:t>
      </w:r>
    </w:p>
    <w:p w14:paraId="0000003F" w14:textId="77777777" w:rsidR="005270C8" w:rsidRDefault="00AB5A96">
      <w:pPr>
        <w:pBdr>
          <w:top w:val="nil"/>
          <w:left w:val="nil"/>
          <w:bottom w:val="nil"/>
          <w:right w:val="nil"/>
          <w:between w:val="nil"/>
        </w:pBdr>
        <w:spacing w:before="5" w:line="280" w:lineRule="auto"/>
        <w:ind w:left="344" w:right="509" w:hanging="100"/>
        <w:rPr>
          <w:rFonts w:ascii="Arial" w:eastAsia="Arial" w:hAnsi="Arial" w:cs="Arial"/>
          <w:color w:val="454543"/>
        </w:rPr>
      </w:pPr>
      <w:r>
        <w:rPr>
          <w:rFonts w:ascii="Arial" w:eastAsia="Arial" w:hAnsi="Arial" w:cs="Arial"/>
          <w:color w:val="454543"/>
        </w:rPr>
        <w:t xml:space="preserve">Review the placement assessment information at </w:t>
      </w:r>
      <w:r>
        <w:rPr>
          <w:rFonts w:ascii="Arial" w:eastAsia="Arial" w:hAnsi="Arial" w:cs="Arial"/>
          <w:i/>
          <w:color w:val="104F1C"/>
        </w:rPr>
        <w:lastRenderedPageBreak/>
        <w:t xml:space="preserve">https://www.greenriver.edu/placement. </w:t>
      </w:r>
      <w:r>
        <w:rPr>
          <w:rFonts w:ascii="Arial" w:eastAsia="Arial" w:hAnsi="Arial" w:cs="Arial"/>
          <w:color w:val="454543"/>
        </w:rPr>
        <w:t>Students needing to take the math placement assessment should use the Math Placement Review Course on this website to prepare. Placement assessments are available on a drop-in basis at the GRC main campus (Auburn) Assessment &amp; Testing Center (SA 148) and by appointment at the Kent Campus and Enumclaw Campus. Testing is free for GRC students and $10 for non-students.</w:t>
      </w:r>
    </w:p>
    <w:p w14:paraId="00000040" w14:textId="77777777" w:rsidR="005270C8" w:rsidRDefault="005270C8">
      <w:pPr>
        <w:pBdr>
          <w:top w:val="nil"/>
          <w:left w:val="nil"/>
          <w:bottom w:val="nil"/>
          <w:right w:val="nil"/>
          <w:between w:val="nil"/>
        </w:pBdr>
        <w:spacing w:before="5" w:line="280" w:lineRule="auto"/>
        <w:ind w:right="509" w:hanging="100"/>
        <w:rPr>
          <w:rFonts w:ascii="Arial" w:eastAsia="Arial" w:hAnsi="Arial" w:cs="Arial"/>
          <w:color w:val="454543"/>
        </w:rPr>
      </w:pPr>
    </w:p>
    <w:p w14:paraId="00000051" w14:textId="5175DC00" w:rsidR="005270C8" w:rsidRPr="00536EBD" w:rsidRDefault="00AB5A96" w:rsidP="00536EBD">
      <w:pPr>
        <w:pBdr>
          <w:top w:val="nil"/>
          <w:left w:val="nil"/>
          <w:bottom w:val="nil"/>
          <w:right w:val="nil"/>
          <w:between w:val="nil"/>
        </w:pBdr>
        <w:spacing w:before="5" w:after="240" w:line="280" w:lineRule="auto"/>
        <w:ind w:right="509" w:hanging="100"/>
        <w:rPr>
          <w:rFonts w:ascii="Arial" w:eastAsia="Arial" w:hAnsi="Arial" w:cs="Arial"/>
          <w:color w:val="000000"/>
        </w:rPr>
      </w:pPr>
      <w:r>
        <w:rPr>
          <w:rFonts w:ascii="Arial" w:eastAsia="Arial" w:hAnsi="Arial" w:cs="Arial"/>
          <w:color w:val="454543"/>
        </w:rPr>
        <w:t xml:space="preserve">Visit the Assessment &amp; Testing Center website </w:t>
      </w:r>
      <w:r>
        <w:rPr>
          <w:rFonts w:ascii="Arial" w:eastAsia="Arial" w:hAnsi="Arial" w:cs="Arial"/>
          <w:i/>
          <w:color w:val="104F1C"/>
        </w:rPr>
        <w:t>https://</w:t>
      </w:r>
      <w:hyperlink r:id="rId14" w:history="1">
        <w:r>
          <w:rPr>
            <w:rFonts w:ascii="Arial" w:eastAsia="Arial" w:hAnsi="Arial" w:cs="Arial"/>
            <w:i/>
            <w:color w:val="104F1C"/>
          </w:rPr>
          <w:t>www.greenriver.edu/testing</w:t>
        </w:r>
      </w:hyperlink>
      <w:hyperlink r:id="rId15" w:history="1">
        <w:r>
          <w:rPr>
            <w:rFonts w:ascii="Arial" w:eastAsia="Arial" w:hAnsi="Arial" w:cs="Arial"/>
            <w:color w:val="454543"/>
          </w:rPr>
          <w:t xml:space="preserve"> </w:t>
        </w:r>
      </w:hyperlink>
      <w:r>
        <w:rPr>
          <w:rFonts w:ascii="Arial" w:eastAsia="Arial" w:hAnsi="Arial" w:cs="Arial"/>
          <w:color w:val="454543"/>
        </w:rPr>
        <w:t xml:space="preserve">or connect with staff at </w:t>
      </w:r>
      <w:hyperlink r:id="rId16" w:history="1">
        <w:r>
          <w:rPr>
            <w:rFonts w:ascii="Arial" w:eastAsia="Arial" w:hAnsi="Arial" w:cs="Arial"/>
            <w:i/>
            <w:color w:val="104F1C"/>
          </w:rPr>
          <w:t xml:space="preserve">assessment@greenriver.edu  </w:t>
        </w:r>
      </w:hyperlink>
      <w:r>
        <w:rPr>
          <w:rFonts w:ascii="Arial" w:eastAsia="Arial" w:hAnsi="Arial" w:cs="Arial"/>
          <w:color w:val="454543"/>
        </w:rPr>
        <w:t xml:space="preserve">or  </w:t>
      </w:r>
      <w:r>
        <w:rPr>
          <w:rFonts w:ascii="Arial" w:eastAsia="Arial" w:hAnsi="Arial" w:cs="Arial"/>
          <w:i/>
          <w:color w:val="104F1C"/>
        </w:rPr>
        <w:t xml:space="preserve">253.833.9111ext. 2650 </w:t>
      </w:r>
      <w:r>
        <w:rPr>
          <w:rFonts w:ascii="Arial" w:eastAsia="Arial" w:hAnsi="Arial" w:cs="Arial"/>
          <w:color w:val="454543"/>
        </w:rPr>
        <w:t>with any questions or concerns.</w:t>
      </w:r>
    </w:p>
    <w:p w14:paraId="00000052" w14:textId="77777777" w:rsidR="005270C8" w:rsidRDefault="00AB5A96">
      <w:pPr>
        <w:pStyle w:val="Heading1"/>
        <w:ind w:left="108"/>
        <w:rPr>
          <w:b w:val="0"/>
        </w:rPr>
      </w:pPr>
      <w:r>
        <w:rPr>
          <w:color w:val="104F1C"/>
        </w:rPr>
        <w:t>REGISTER FOR &amp; COMPLETE ORIENTATION</w:t>
      </w:r>
    </w:p>
    <w:p w14:paraId="00000053" w14:textId="77777777" w:rsidR="005270C8" w:rsidRDefault="005270C8">
      <w:pPr>
        <w:spacing w:before="2"/>
        <w:rPr>
          <w:rFonts w:ascii="Arial" w:eastAsia="Arial" w:hAnsi="Arial" w:cs="Arial"/>
          <w:sz w:val="10"/>
          <w:szCs w:val="10"/>
        </w:rPr>
      </w:pPr>
    </w:p>
    <w:p w14:paraId="00000054" w14:textId="77777777" w:rsidR="005270C8" w:rsidRDefault="00AB5A96">
      <w:pPr>
        <w:pBdr>
          <w:top w:val="nil"/>
          <w:left w:val="nil"/>
          <w:bottom w:val="nil"/>
          <w:right w:val="nil"/>
          <w:between w:val="nil"/>
        </w:pBdr>
        <w:spacing w:line="280" w:lineRule="auto"/>
        <w:ind w:left="344" w:right="464" w:hanging="100"/>
        <w:rPr>
          <w:rFonts w:ascii="Arial" w:eastAsia="Arial" w:hAnsi="Arial" w:cs="Arial"/>
          <w:color w:val="454543"/>
        </w:rPr>
      </w:pPr>
      <w:r>
        <w:rPr>
          <w:rFonts w:ascii="Arial" w:eastAsia="Arial" w:hAnsi="Arial" w:cs="Arial"/>
          <w:color w:val="454543"/>
        </w:rPr>
        <w:t xml:space="preserve">Once you’ve received your admissions acceptance email, start the student orientation process at </w:t>
      </w:r>
      <w:r>
        <w:rPr>
          <w:rFonts w:ascii="Arial" w:eastAsia="Arial" w:hAnsi="Arial" w:cs="Arial"/>
          <w:i/>
          <w:color w:val="104F1C"/>
        </w:rPr>
        <w:t xml:space="preserve">https://orientation.greenriver.edu. </w:t>
      </w:r>
      <w:r>
        <w:rPr>
          <w:rFonts w:ascii="Arial" w:eastAsia="Arial" w:hAnsi="Arial" w:cs="Arial"/>
          <w:color w:val="454543"/>
        </w:rPr>
        <w:t xml:space="preserve"> You’ll be sent information about your next steps, which include attending an in-person New Student Advising and Registration session.  </w:t>
      </w:r>
      <w:r>
        <w:rPr>
          <w:rFonts w:ascii="Arial" w:eastAsia="Arial" w:hAnsi="Arial" w:cs="Arial"/>
          <w:i/>
          <w:color w:val="375623"/>
        </w:rPr>
        <w:t>https://www.greenriver.edu/nsar</w:t>
      </w:r>
    </w:p>
    <w:p w14:paraId="00000055" w14:textId="77777777" w:rsidR="005270C8" w:rsidRDefault="005270C8">
      <w:pPr>
        <w:spacing w:before="3"/>
        <w:rPr>
          <w:rFonts w:ascii="Arial" w:eastAsia="Arial" w:hAnsi="Arial" w:cs="Arial"/>
          <w:sz w:val="16"/>
          <w:szCs w:val="16"/>
        </w:rPr>
      </w:pPr>
    </w:p>
    <w:p w14:paraId="00000056" w14:textId="77777777" w:rsidR="005270C8" w:rsidRDefault="005270C8">
      <w:pPr>
        <w:rPr>
          <w:rFonts w:ascii="Arial" w:eastAsia="Arial" w:hAnsi="Arial" w:cs="Arial"/>
          <w:color w:val="454543"/>
        </w:rPr>
      </w:pPr>
    </w:p>
    <w:p w14:paraId="00000057" w14:textId="77777777" w:rsidR="005270C8" w:rsidRDefault="00AB5A96">
      <w:pPr>
        <w:rPr>
          <w:rFonts w:ascii="Arial" w:eastAsia="Arial" w:hAnsi="Arial" w:cs="Arial"/>
        </w:rPr>
      </w:pPr>
      <w:r>
        <w:rPr>
          <w:rFonts w:ascii="Arial" w:eastAsia="Arial" w:hAnsi="Arial" w:cs="Arial"/>
          <w:color w:val="454543"/>
        </w:rPr>
        <w:t xml:space="preserve">Contact the Welcome Desk at </w:t>
      </w:r>
      <w:r>
        <w:rPr>
          <w:rFonts w:ascii="Arial" w:eastAsia="Arial" w:hAnsi="Arial" w:cs="Arial"/>
          <w:i/>
          <w:color w:val="104F1C"/>
        </w:rPr>
        <w:t xml:space="preserve">253.333.6000 </w:t>
      </w:r>
      <w:r>
        <w:rPr>
          <w:rFonts w:ascii="Arial" w:eastAsia="Arial" w:hAnsi="Arial" w:cs="Arial"/>
          <w:color w:val="454543"/>
        </w:rPr>
        <w:t>or</w:t>
      </w:r>
      <w:r>
        <w:rPr>
          <w:rFonts w:ascii="Arial" w:eastAsia="Arial" w:hAnsi="Arial" w:cs="Arial"/>
        </w:rPr>
        <w:t xml:space="preserve"> </w:t>
      </w:r>
      <w:hyperlink r:id="rId17" w:history="1">
        <w:r>
          <w:rPr>
            <w:rFonts w:ascii="Arial" w:eastAsia="Arial" w:hAnsi="Arial" w:cs="Arial"/>
            <w:i/>
            <w:color w:val="0563C1"/>
            <w:u w:val="single"/>
          </w:rPr>
          <w:t xml:space="preserve">gettingstarted@greenriver.edu </w:t>
        </w:r>
      </w:hyperlink>
      <w:r>
        <w:rPr>
          <w:rFonts w:ascii="Arial" w:eastAsia="Arial" w:hAnsi="Arial" w:cs="Arial"/>
          <w:color w:val="454543"/>
        </w:rPr>
        <w:t>with questions or concerns.</w:t>
      </w:r>
    </w:p>
    <w:p w14:paraId="0000005C" w14:textId="77777777" w:rsidR="005270C8" w:rsidRDefault="005270C8">
      <w:pPr>
        <w:pStyle w:val="Heading1"/>
        <w:spacing w:before="86"/>
        <w:ind w:left="108"/>
        <w:rPr>
          <w:color w:val="104F1C"/>
        </w:rPr>
      </w:pPr>
    </w:p>
    <w:p w14:paraId="0000005D" w14:textId="77777777" w:rsidR="005270C8" w:rsidRDefault="00AB5A96">
      <w:pPr>
        <w:pStyle w:val="Heading1"/>
        <w:spacing w:before="86"/>
        <w:ind w:left="108"/>
        <w:rPr>
          <w:b w:val="0"/>
        </w:rPr>
      </w:pPr>
      <w:r>
        <w:rPr>
          <w:color w:val="104F1C"/>
        </w:rPr>
        <w:t>REGISTER FOR CLASSES</w:t>
      </w:r>
    </w:p>
    <w:p w14:paraId="0000005E" w14:textId="77777777" w:rsidR="005270C8" w:rsidRDefault="005270C8">
      <w:pPr>
        <w:spacing w:before="2"/>
        <w:rPr>
          <w:rFonts w:ascii="Arial" w:eastAsia="Arial" w:hAnsi="Arial" w:cs="Arial"/>
          <w:sz w:val="10"/>
          <w:szCs w:val="10"/>
        </w:rPr>
      </w:pPr>
    </w:p>
    <w:p w14:paraId="0000005F" w14:textId="77777777" w:rsidR="005270C8" w:rsidRDefault="00AB5A96">
      <w:pPr>
        <w:spacing w:line="280" w:lineRule="auto"/>
        <w:ind w:left="344" w:right="339"/>
        <w:rPr>
          <w:rFonts w:ascii="Arial" w:eastAsia="Arial" w:hAnsi="Arial" w:cs="Arial"/>
          <w:color w:val="454543"/>
        </w:rPr>
      </w:pPr>
      <w:r>
        <w:rPr>
          <w:rFonts w:ascii="Arial" w:eastAsia="Arial" w:hAnsi="Arial" w:cs="Arial"/>
          <w:color w:val="454543"/>
        </w:rPr>
        <w:t xml:space="preserve">After you attend a New Student Advising and Registration session you may register for your classes online, in-person in the Enrollment Services Office, or with your assigned advisor. Learn more about when you will register at: </w:t>
      </w:r>
      <w:r>
        <w:rPr>
          <w:rFonts w:ascii="Arial" w:eastAsia="Arial" w:hAnsi="Arial" w:cs="Arial"/>
          <w:i/>
          <w:color w:val="104F1C"/>
        </w:rPr>
        <w:t>https://www.greenriver.edu/students/academics/enrollment-services/registration/</w:t>
      </w:r>
    </w:p>
    <w:p w14:paraId="00000060" w14:textId="77777777" w:rsidR="005270C8" w:rsidRDefault="005270C8">
      <w:pPr>
        <w:spacing w:line="280" w:lineRule="auto"/>
        <w:ind w:left="344" w:right="339"/>
        <w:rPr>
          <w:rFonts w:ascii="Arial" w:eastAsia="Arial" w:hAnsi="Arial" w:cs="Arial"/>
        </w:rPr>
      </w:pPr>
    </w:p>
    <w:p w14:paraId="00000061" w14:textId="77777777" w:rsidR="005270C8" w:rsidRDefault="00AB5A96">
      <w:pPr>
        <w:pStyle w:val="Heading2"/>
        <w:spacing w:before="75"/>
        <w:ind w:left="108"/>
        <w:rPr>
          <w:rFonts w:ascii="Arial" w:eastAsia="Arial" w:hAnsi="Arial" w:cs="Arial"/>
          <w:b/>
        </w:rPr>
      </w:pPr>
      <w:r>
        <w:rPr>
          <w:rFonts w:ascii="Arial" w:eastAsia="Arial" w:hAnsi="Arial" w:cs="Arial"/>
          <w:color w:val="104F1C"/>
        </w:rPr>
        <w:t>EVERY QUARTER:</w:t>
      </w:r>
    </w:p>
    <w:p w14:paraId="00000062" w14:textId="77777777" w:rsidR="005270C8" w:rsidRDefault="00AB5A96" w:rsidP="00536EBD">
      <w:pPr>
        <w:pBdr>
          <w:top w:val="nil"/>
          <w:left w:val="nil"/>
          <w:bottom w:val="nil"/>
          <w:right w:val="nil"/>
          <w:between w:val="nil"/>
        </w:pBdr>
        <w:spacing w:before="9" w:line="280" w:lineRule="auto"/>
        <w:ind w:left="108" w:right="624" w:hanging="18"/>
        <w:rPr>
          <w:rFonts w:ascii="Arial" w:eastAsia="Arial" w:hAnsi="Arial" w:cs="Arial"/>
          <w:color w:val="000000"/>
        </w:rPr>
      </w:pPr>
      <w:r>
        <w:rPr>
          <w:rFonts w:ascii="Arial" w:eastAsia="Arial" w:hAnsi="Arial" w:cs="Arial"/>
          <w:color w:val="454543"/>
        </w:rPr>
        <w:t>Register for classes any time your registration access time (can be found through Online Services). Notify financial aid if you plan to attend part-time.</w:t>
      </w:r>
    </w:p>
    <w:p w14:paraId="00000068" w14:textId="77777777" w:rsidR="005270C8" w:rsidRDefault="005270C8">
      <w:pPr>
        <w:spacing w:before="5"/>
        <w:rPr>
          <w:rFonts w:ascii="Arial" w:eastAsia="Arial" w:hAnsi="Arial" w:cs="Arial"/>
          <w:sz w:val="20"/>
          <w:szCs w:val="20"/>
        </w:rPr>
      </w:pPr>
    </w:p>
    <w:p w14:paraId="00000069" w14:textId="77777777" w:rsidR="005270C8" w:rsidRDefault="00AB5A96">
      <w:pPr>
        <w:pStyle w:val="Heading1"/>
        <w:ind w:left="108"/>
        <w:rPr>
          <w:b w:val="0"/>
        </w:rPr>
      </w:pPr>
      <w:r>
        <w:rPr>
          <w:color w:val="104F1C"/>
        </w:rPr>
        <w:t>GET HOUSING</w:t>
      </w:r>
    </w:p>
    <w:p w14:paraId="0000006A" w14:textId="77777777" w:rsidR="005270C8" w:rsidRDefault="005270C8">
      <w:pPr>
        <w:spacing w:before="2"/>
        <w:rPr>
          <w:rFonts w:ascii="Arial" w:eastAsia="Arial" w:hAnsi="Arial" w:cs="Arial"/>
          <w:sz w:val="10"/>
          <w:szCs w:val="10"/>
        </w:rPr>
      </w:pPr>
    </w:p>
    <w:p w14:paraId="0000006B" w14:textId="77777777" w:rsidR="005270C8" w:rsidRDefault="00AB5A96">
      <w:pPr>
        <w:spacing w:line="280" w:lineRule="auto"/>
        <w:ind w:left="344" w:right="217"/>
        <w:rPr>
          <w:rFonts w:ascii="Arial" w:eastAsia="Arial" w:hAnsi="Arial" w:cs="Arial"/>
        </w:rPr>
      </w:pPr>
      <w:r>
        <w:rPr>
          <w:rFonts w:ascii="Arial" w:eastAsia="Arial" w:hAnsi="Arial" w:cs="Arial"/>
          <w:color w:val="454543"/>
        </w:rPr>
        <w:t xml:space="preserve">Learn about on-campus apartment style housing options conveniently located next to main campus if you do not already have housing or will not be living at home: </w:t>
      </w:r>
      <w:hyperlink r:id="rId18" w:history="1">
        <w:r>
          <w:rPr>
            <w:rFonts w:ascii="Arial" w:eastAsia="Arial" w:hAnsi="Arial" w:cs="Arial"/>
            <w:color w:val="0563C1"/>
            <w:u w:val="single"/>
          </w:rPr>
          <w:t>https://www.greenriver.edu/campus/campus-resources/student-housing/</w:t>
        </w:r>
      </w:hyperlink>
      <w:r>
        <w:rPr>
          <w:rFonts w:ascii="Arial" w:eastAsia="Arial" w:hAnsi="Arial" w:cs="Arial"/>
        </w:rPr>
        <w:t xml:space="preserve"> </w:t>
      </w:r>
    </w:p>
    <w:p w14:paraId="0000006C" w14:textId="77777777" w:rsidR="005270C8" w:rsidRDefault="005270C8">
      <w:pPr>
        <w:spacing w:line="280" w:lineRule="auto"/>
        <w:ind w:left="344" w:right="217"/>
        <w:rPr>
          <w:rFonts w:ascii="Arial" w:eastAsia="Arial" w:hAnsi="Arial" w:cs="Arial"/>
        </w:rPr>
      </w:pPr>
    </w:p>
    <w:p w14:paraId="00000070" w14:textId="1EDF8152" w:rsidR="005270C8" w:rsidRDefault="00AB5A96">
      <w:pPr>
        <w:spacing w:before="3"/>
        <w:rPr>
          <w:rFonts w:ascii="Arial" w:eastAsia="Arial" w:hAnsi="Arial" w:cs="Arial"/>
          <w:sz w:val="17"/>
          <w:szCs w:val="17"/>
        </w:rPr>
      </w:pPr>
      <w:r>
        <w:rPr>
          <w:rFonts w:ascii="Arial" w:eastAsia="Arial" w:hAnsi="Arial" w:cs="Arial"/>
        </w:rPr>
        <w:t xml:space="preserve">If you would like to live on-campus, apply at any time. A $100 application fee is required when you apply. GRC Housing Application: </w:t>
      </w:r>
      <w:hyperlink r:id="rId19" w:history="1">
        <w:r>
          <w:rPr>
            <w:rFonts w:ascii="Arial" w:eastAsia="Arial" w:hAnsi="Arial" w:cs="Arial"/>
            <w:color w:val="0563C1"/>
            <w:u w:val="single"/>
          </w:rPr>
          <w:t>https://www.propertyboss.net/webForm.php?form=Happ&amp;AcctDBkey=CAPGRC_61446</w:t>
        </w:r>
      </w:hyperlink>
    </w:p>
    <w:p w14:paraId="5103DC02" w14:textId="77777777" w:rsidR="00536EBD" w:rsidRDefault="00536EBD">
      <w:pPr>
        <w:pStyle w:val="Heading2"/>
        <w:rPr>
          <w:rFonts w:ascii="Arial" w:eastAsia="Arial" w:hAnsi="Arial" w:cs="Arial"/>
          <w:color w:val="104F1C"/>
        </w:rPr>
      </w:pPr>
    </w:p>
    <w:p w14:paraId="00000071" w14:textId="6BDE7A39" w:rsidR="005270C8" w:rsidRDefault="00AB5A96">
      <w:pPr>
        <w:pStyle w:val="Heading2"/>
        <w:rPr>
          <w:rFonts w:ascii="Arial" w:eastAsia="Arial" w:hAnsi="Arial" w:cs="Arial"/>
          <w:b/>
        </w:rPr>
      </w:pPr>
      <w:r>
        <w:rPr>
          <w:rFonts w:ascii="Arial" w:eastAsia="Arial" w:hAnsi="Arial" w:cs="Arial"/>
          <w:color w:val="104F1C"/>
        </w:rPr>
        <w:t>EVERY YEAR:</w:t>
      </w:r>
    </w:p>
    <w:p w14:paraId="00000072" w14:textId="77777777" w:rsidR="005270C8" w:rsidRDefault="00AB5A96">
      <w:pPr>
        <w:pBdr>
          <w:top w:val="nil"/>
          <w:left w:val="nil"/>
          <w:bottom w:val="nil"/>
          <w:right w:val="nil"/>
          <w:between w:val="nil"/>
        </w:pBdr>
        <w:spacing w:before="9" w:line="280" w:lineRule="auto"/>
        <w:ind w:left="100" w:right="699" w:hanging="100"/>
        <w:rPr>
          <w:rFonts w:ascii="Arial" w:eastAsia="Arial" w:hAnsi="Arial" w:cs="Arial"/>
          <w:color w:val="000000"/>
        </w:rPr>
      </w:pPr>
      <w:r>
        <w:rPr>
          <w:rFonts w:ascii="Arial" w:eastAsia="Arial" w:hAnsi="Arial" w:cs="Arial"/>
          <w:color w:val="454543"/>
        </w:rPr>
        <w:t>Review your housing plans and reapply if you would like to live on-campus</w:t>
      </w:r>
    </w:p>
    <w:p w14:paraId="00000073" w14:textId="77777777" w:rsidR="005270C8" w:rsidRDefault="005270C8">
      <w:pPr>
        <w:pBdr>
          <w:top w:val="nil"/>
          <w:left w:val="nil"/>
          <w:bottom w:val="nil"/>
          <w:right w:val="nil"/>
          <w:between w:val="nil"/>
        </w:pBdr>
        <w:spacing w:before="9" w:line="280" w:lineRule="auto"/>
        <w:ind w:left="100" w:right="699" w:hanging="100"/>
        <w:rPr>
          <w:rFonts w:ascii="Arial" w:eastAsia="Arial" w:hAnsi="Arial" w:cs="Arial"/>
          <w:color w:val="000000"/>
          <w:sz w:val="20"/>
          <w:szCs w:val="20"/>
        </w:rPr>
      </w:pPr>
    </w:p>
    <w:p w14:paraId="00000074" w14:textId="77777777" w:rsidR="005270C8" w:rsidRDefault="00AB5A96">
      <w:pPr>
        <w:pStyle w:val="Heading1"/>
        <w:rPr>
          <w:b w:val="0"/>
        </w:rPr>
      </w:pPr>
      <w:r>
        <w:rPr>
          <w:color w:val="104F1C"/>
        </w:rPr>
        <w:lastRenderedPageBreak/>
        <w:t>FIGURE OUT TRANSPORTATION</w:t>
      </w:r>
    </w:p>
    <w:p w14:paraId="00000075" w14:textId="77777777" w:rsidR="005270C8" w:rsidRDefault="005270C8">
      <w:pPr>
        <w:spacing w:before="2"/>
        <w:rPr>
          <w:rFonts w:ascii="Arial" w:eastAsia="Arial" w:hAnsi="Arial" w:cs="Arial"/>
          <w:sz w:val="10"/>
          <w:szCs w:val="10"/>
        </w:rPr>
      </w:pPr>
    </w:p>
    <w:p w14:paraId="00000076" w14:textId="77777777" w:rsidR="005270C8" w:rsidRDefault="00AB5A96">
      <w:pPr>
        <w:spacing w:line="280" w:lineRule="auto"/>
        <w:ind w:left="344" w:right="116"/>
        <w:rPr>
          <w:rFonts w:ascii="Arial" w:eastAsia="Arial" w:hAnsi="Arial" w:cs="Arial"/>
          <w:color w:val="454543"/>
        </w:rPr>
      </w:pPr>
      <w:r>
        <w:rPr>
          <w:rFonts w:ascii="Arial" w:eastAsia="Arial" w:hAnsi="Arial" w:cs="Arial"/>
          <w:color w:val="454543"/>
        </w:rPr>
        <w:t xml:space="preserve">If you would like a guaranteed parking space to park your car at the main campus, purchase a parking permit for $100 per quarter. </w:t>
      </w:r>
      <w:r>
        <w:rPr>
          <w:rFonts w:ascii="Arial" w:eastAsia="Arial" w:hAnsi="Arial" w:cs="Arial"/>
          <w:i/>
          <w:color w:val="104F1C"/>
        </w:rPr>
        <w:t>https</w:t>
      </w:r>
      <w:hyperlink r:id="rId20" w:history="1">
        <w:r>
          <w:rPr>
            <w:rFonts w:ascii="Arial" w:eastAsia="Arial" w:hAnsi="Arial" w:cs="Arial"/>
            <w:i/>
            <w:color w:val="104F1C"/>
          </w:rPr>
          <w:t>://w</w:t>
        </w:r>
      </w:hyperlink>
      <w:r>
        <w:rPr>
          <w:rFonts w:ascii="Arial" w:eastAsia="Arial" w:hAnsi="Arial" w:cs="Arial"/>
          <w:i/>
          <w:color w:val="104F1C"/>
        </w:rPr>
        <w:t>ww.</w:t>
      </w:r>
      <w:hyperlink r:id="rId21" w:history="1">
        <w:r>
          <w:rPr>
            <w:rFonts w:ascii="Arial" w:eastAsia="Arial" w:hAnsi="Arial" w:cs="Arial"/>
            <w:i/>
            <w:color w:val="104F1C"/>
          </w:rPr>
          <w:t>greenriver.edu/campus/parking/</w:t>
        </w:r>
      </w:hyperlink>
      <w:hyperlink r:id="rId22" w:history="1">
        <w:r>
          <w:rPr>
            <w:rFonts w:ascii="Arial" w:eastAsia="Arial" w:hAnsi="Arial" w:cs="Arial"/>
            <w:color w:val="454543"/>
          </w:rPr>
          <w:t xml:space="preserve">.   </w:t>
        </w:r>
      </w:hyperlink>
    </w:p>
    <w:p w14:paraId="00000077" w14:textId="77777777" w:rsidR="005270C8" w:rsidRDefault="005270C8">
      <w:pPr>
        <w:spacing w:line="280" w:lineRule="auto"/>
        <w:ind w:left="344" w:right="116"/>
        <w:rPr>
          <w:rFonts w:ascii="Arial" w:eastAsia="Arial" w:hAnsi="Arial" w:cs="Arial"/>
          <w:color w:val="454543"/>
        </w:rPr>
      </w:pPr>
    </w:p>
    <w:p w14:paraId="00000078" w14:textId="77777777" w:rsidR="005270C8" w:rsidRDefault="00AB5A96">
      <w:pPr>
        <w:spacing w:line="280" w:lineRule="auto"/>
        <w:ind w:left="344" w:right="116"/>
        <w:rPr>
          <w:rFonts w:ascii="Arial" w:eastAsia="Arial" w:hAnsi="Arial" w:cs="Arial"/>
          <w:i/>
          <w:color w:val="104F1C"/>
        </w:rPr>
      </w:pPr>
      <w:r>
        <w:rPr>
          <w:rFonts w:ascii="Arial" w:eastAsia="Arial" w:hAnsi="Arial" w:cs="Arial"/>
          <w:color w:val="454543"/>
        </w:rPr>
        <w:t xml:space="preserve">You can also park in available lot spaces on campus for free, park at the Pacific Raceway and take a free shuttle to campus, </w:t>
      </w:r>
      <w:r>
        <w:rPr>
          <w:rFonts w:ascii="Arial" w:eastAsia="Arial" w:hAnsi="Arial" w:cs="Arial"/>
          <w:i/>
          <w:color w:val="104F1C"/>
        </w:rPr>
        <w:t>https://www.greenriver.edu/shuttle</w:t>
      </w:r>
      <w:r>
        <w:rPr>
          <w:rFonts w:ascii="Arial" w:eastAsia="Arial" w:hAnsi="Arial" w:cs="Arial"/>
          <w:color w:val="454543"/>
        </w:rPr>
        <w:t xml:space="preserve">, or find a public bus route from your home to campus. Campus is served by many routes: </w:t>
      </w:r>
      <w:r>
        <w:rPr>
          <w:rFonts w:ascii="Arial" w:eastAsia="Arial" w:hAnsi="Arial" w:cs="Arial"/>
          <w:i/>
          <w:color w:val="104F1C"/>
        </w:rPr>
        <w:t>https://www.greenriver.edu/campus/parking/king-county-metro-service/.</w:t>
      </w:r>
    </w:p>
    <w:p w14:paraId="0000007A" w14:textId="77777777" w:rsidR="005270C8" w:rsidRDefault="005270C8">
      <w:pPr>
        <w:spacing w:line="280" w:lineRule="auto"/>
        <w:ind w:left="344" w:right="116"/>
        <w:rPr>
          <w:rFonts w:ascii="Arial" w:eastAsia="Arial" w:hAnsi="Arial" w:cs="Arial"/>
          <w:sz w:val="20"/>
          <w:szCs w:val="20"/>
        </w:rPr>
      </w:pPr>
    </w:p>
    <w:p w14:paraId="0000007B" w14:textId="77777777" w:rsidR="005270C8" w:rsidRDefault="00AB5A96">
      <w:pPr>
        <w:pStyle w:val="Heading1"/>
        <w:rPr>
          <w:b w:val="0"/>
        </w:rPr>
      </w:pPr>
      <w:r>
        <w:rPr>
          <w:color w:val="104F1C"/>
        </w:rPr>
        <w:t>GET YOUR TEXTBOOKS &amp; MATERIALS</w:t>
      </w:r>
    </w:p>
    <w:p w14:paraId="0000007C" w14:textId="77777777" w:rsidR="005270C8" w:rsidRDefault="005270C8">
      <w:pPr>
        <w:spacing w:before="2"/>
        <w:rPr>
          <w:rFonts w:ascii="Arial" w:eastAsia="Arial" w:hAnsi="Arial" w:cs="Arial"/>
          <w:sz w:val="10"/>
          <w:szCs w:val="10"/>
        </w:rPr>
      </w:pPr>
    </w:p>
    <w:p w14:paraId="0000007D" w14:textId="70250A3C" w:rsidR="005270C8" w:rsidRDefault="00AB5A96" w:rsidP="00536EBD">
      <w:pPr>
        <w:pBdr>
          <w:top w:val="nil"/>
          <w:left w:val="nil"/>
          <w:bottom w:val="nil"/>
          <w:right w:val="nil"/>
          <w:between w:val="nil"/>
        </w:pBdr>
        <w:spacing w:line="280" w:lineRule="auto"/>
        <w:ind w:left="270" w:right="452" w:hanging="26"/>
        <w:rPr>
          <w:rFonts w:ascii="Arial" w:eastAsia="Arial" w:hAnsi="Arial" w:cs="Arial"/>
          <w:color w:val="000000"/>
        </w:rPr>
      </w:pPr>
      <w:r>
        <w:rPr>
          <w:rFonts w:ascii="Arial" w:eastAsia="Arial" w:hAnsi="Arial" w:cs="Arial"/>
          <w:color w:val="454543"/>
        </w:rPr>
        <w:t>Look up the textbooks you need for class by visiting:</w:t>
      </w:r>
      <w:r w:rsidR="00536EBD">
        <w:rPr>
          <w:rFonts w:ascii="Arial" w:eastAsia="Arial" w:hAnsi="Arial" w:cs="Arial"/>
          <w:color w:val="454543"/>
        </w:rPr>
        <w:t xml:space="preserve"> </w:t>
      </w:r>
      <w:hyperlink r:id="rId23" w:history="1">
        <w:r w:rsidR="00536EBD" w:rsidRPr="00CC36C8">
          <w:rPr>
            <w:rStyle w:val="Hyperlink"/>
            <w:rFonts w:ascii="Arial" w:eastAsia="Arial" w:hAnsi="Arial" w:cs="Arial"/>
            <w:i/>
          </w:rPr>
          <w:t>http://papertreebooks.collegestoreonline.com/</w:t>
        </w:r>
      </w:hyperlink>
      <w:hyperlink r:id="rId24" w:history="1">
        <w:r>
          <w:rPr>
            <w:rFonts w:ascii="Arial" w:eastAsia="Arial" w:hAnsi="Arial" w:cs="Arial"/>
            <w:color w:val="454543"/>
          </w:rPr>
          <w:t>.</w:t>
        </w:r>
      </w:hyperlink>
      <w:r>
        <w:rPr>
          <w:rFonts w:ascii="Arial" w:eastAsia="Arial" w:hAnsi="Arial" w:cs="Arial"/>
          <w:color w:val="454543"/>
        </w:rPr>
        <w:t xml:space="preserve"> Purchase your books from the GRC bookstore or online. You can rent or buy your books used, which is usually cheaper than buying new.</w:t>
      </w:r>
      <w:r>
        <w:rPr>
          <w:rFonts w:ascii="Arial" w:eastAsia="Arial" w:hAnsi="Arial" w:cs="Arial"/>
          <w:color w:val="000000"/>
        </w:rPr>
        <w:t xml:space="preserve"> </w:t>
      </w:r>
    </w:p>
    <w:p w14:paraId="0000007F" w14:textId="77777777" w:rsidR="005270C8" w:rsidRDefault="005270C8">
      <w:pPr>
        <w:rPr>
          <w:rFonts w:ascii="Arial" w:eastAsia="Arial" w:hAnsi="Arial" w:cs="Arial"/>
          <w:sz w:val="18"/>
          <w:szCs w:val="18"/>
        </w:rPr>
      </w:pPr>
    </w:p>
    <w:p w14:paraId="00000080" w14:textId="77777777" w:rsidR="005270C8" w:rsidRDefault="00AB5A96" w:rsidP="00536EBD">
      <w:pPr>
        <w:pBdr>
          <w:top w:val="nil"/>
          <w:left w:val="nil"/>
          <w:bottom w:val="nil"/>
          <w:right w:val="nil"/>
          <w:between w:val="nil"/>
        </w:pBdr>
        <w:spacing w:line="280" w:lineRule="auto"/>
        <w:ind w:left="270" w:right="331"/>
        <w:jc w:val="both"/>
        <w:rPr>
          <w:rFonts w:ascii="Arial" w:eastAsia="Arial" w:hAnsi="Arial" w:cs="Arial"/>
          <w:color w:val="000000"/>
        </w:rPr>
      </w:pPr>
      <w:r>
        <w:rPr>
          <w:rFonts w:ascii="Arial" w:eastAsia="Arial" w:hAnsi="Arial" w:cs="Arial"/>
          <w:color w:val="454543"/>
        </w:rPr>
        <w:t>Most students want their own laptop at school, which means you may need to purchase one. GRC also has free computer labs on campus. Consider your options and study habits and buy a laptop if needed.</w:t>
      </w:r>
    </w:p>
    <w:p w14:paraId="00000081" w14:textId="77777777" w:rsidR="005270C8" w:rsidRDefault="005270C8">
      <w:pPr>
        <w:spacing w:before="4"/>
        <w:rPr>
          <w:rFonts w:ascii="Arial" w:eastAsia="Arial" w:hAnsi="Arial" w:cs="Arial"/>
          <w:sz w:val="20"/>
          <w:szCs w:val="20"/>
        </w:rPr>
      </w:pPr>
    </w:p>
    <w:p w14:paraId="00000082" w14:textId="77777777" w:rsidR="005270C8" w:rsidRDefault="00AB5A96">
      <w:pPr>
        <w:pStyle w:val="Heading2"/>
        <w:rPr>
          <w:rFonts w:ascii="Arial" w:eastAsia="Arial" w:hAnsi="Arial" w:cs="Arial"/>
          <w:b/>
        </w:rPr>
      </w:pPr>
      <w:r>
        <w:rPr>
          <w:rFonts w:ascii="Arial" w:eastAsia="Arial" w:hAnsi="Arial" w:cs="Arial"/>
          <w:color w:val="104F1C"/>
        </w:rPr>
        <w:t>EVERY QUARTER:</w:t>
      </w:r>
    </w:p>
    <w:p w14:paraId="00000083" w14:textId="77777777" w:rsidR="005270C8" w:rsidRDefault="00AB5A96">
      <w:pPr>
        <w:pBdr>
          <w:top w:val="nil"/>
          <w:left w:val="nil"/>
          <w:bottom w:val="nil"/>
          <w:right w:val="nil"/>
          <w:between w:val="nil"/>
        </w:pBdr>
        <w:spacing w:line="330" w:lineRule="auto"/>
        <w:ind w:left="100" w:hanging="100"/>
        <w:rPr>
          <w:rFonts w:ascii="Arial" w:eastAsia="Arial" w:hAnsi="Arial" w:cs="Arial"/>
          <w:color w:val="454543"/>
        </w:rPr>
      </w:pPr>
      <w:r>
        <w:rPr>
          <w:rFonts w:ascii="Arial" w:eastAsia="Arial" w:hAnsi="Arial" w:cs="Arial"/>
          <w:color w:val="454543"/>
        </w:rPr>
        <w:t>Get your books before your quarter begins.</w:t>
      </w:r>
    </w:p>
    <w:p w14:paraId="00000084" w14:textId="77777777" w:rsidR="005270C8" w:rsidRDefault="005270C8">
      <w:pPr>
        <w:pStyle w:val="Heading1"/>
        <w:spacing w:before="70"/>
        <w:rPr>
          <w:color w:val="104F1C"/>
        </w:rPr>
      </w:pPr>
    </w:p>
    <w:p w14:paraId="00000085" w14:textId="77777777" w:rsidR="005270C8" w:rsidRDefault="00AB5A96">
      <w:pPr>
        <w:pStyle w:val="Heading1"/>
        <w:spacing w:before="70"/>
        <w:rPr>
          <w:b w:val="0"/>
        </w:rPr>
      </w:pPr>
      <w:r>
        <w:rPr>
          <w:color w:val="104F1C"/>
        </w:rPr>
        <w:t>PAY TUITION</w:t>
      </w:r>
    </w:p>
    <w:p w14:paraId="00000086" w14:textId="77777777" w:rsidR="005270C8" w:rsidRDefault="005270C8">
      <w:pPr>
        <w:spacing w:before="8"/>
        <w:rPr>
          <w:rFonts w:ascii="Arial" w:eastAsia="Arial" w:hAnsi="Arial" w:cs="Arial"/>
          <w:sz w:val="11"/>
          <w:szCs w:val="11"/>
        </w:rPr>
      </w:pPr>
    </w:p>
    <w:p w14:paraId="00000087" w14:textId="77777777" w:rsidR="005270C8" w:rsidRDefault="00AB5A96" w:rsidP="00536EBD">
      <w:pPr>
        <w:pBdr>
          <w:top w:val="nil"/>
          <w:left w:val="nil"/>
          <w:bottom w:val="nil"/>
          <w:right w:val="nil"/>
          <w:between w:val="nil"/>
        </w:pBdr>
        <w:spacing w:line="280" w:lineRule="auto"/>
        <w:ind w:left="270" w:right="32" w:hanging="26"/>
        <w:rPr>
          <w:rFonts w:ascii="Arial" w:eastAsia="Arial" w:hAnsi="Arial" w:cs="Arial"/>
          <w:color w:val="000000"/>
        </w:rPr>
      </w:pPr>
      <w:r>
        <w:rPr>
          <w:rFonts w:ascii="Arial" w:eastAsia="Arial" w:hAnsi="Arial" w:cs="Arial"/>
          <w:color w:val="454543"/>
        </w:rPr>
        <w:t xml:space="preserve">Pay your Fall Quarter tuition and fees before the tuition due date (usually around September 1) or sign up for the Student Tuition Easy Payment (STEP) plan before then. Your financial aid will be applied to your account, </w:t>
      </w:r>
      <w:r>
        <w:rPr>
          <w:rFonts w:ascii="Arial" w:eastAsia="Arial" w:hAnsi="Arial" w:cs="Arial"/>
          <w:b/>
          <w:color w:val="454543"/>
        </w:rPr>
        <w:t>which means if you have a “remaining balance” on the bill, you still owe money.</w:t>
      </w:r>
    </w:p>
    <w:p w14:paraId="00000088" w14:textId="77777777" w:rsidR="005270C8" w:rsidRDefault="005270C8">
      <w:pPr>
        <w:spacing w:before="3"/>
        <w:rPr>
          <w:rFonts w:ascii="Arial" w:eastAsia="Arial" w:hAnsi="Arial" w:cs="Arial"/>
        </w:rPr>
      </w:pPr>
    </w:p>
    <w:p w14:paraId="00000089" w14:textId="77777777" w:rsidR="005270C8" w:rsidRDefault="00AB5A96">
      <w:pPr>
        <w:numPr>
          <w:ilvl w:val="0"/>
          <w:numId w:val="1"/>
        </w:numPr>
        <w:pBdr>
          <w:top w:val="nil"/>
          <w:left w:val="nil"/>
          <w:bottom w:val="nil"/>
          <w:right w:val="nil"/>
          <w:between w:val="nil"/>
        </w:pBdr>
        <w:spacing w:before="72"/>
        <w:rPr>
          <w:color w:val="000000"/>
        </w:rPr>
      </w:pPr>
      <w:r>
        <w:rPr>
          <w:rFonts w:ascii="Arial" w:eastAsia="Arial" w:hAnsi="Arial" w:cs="Arial"/>
          <w:color w:val="454543"/>
        </w:rPr>
        <w:t xml:space="preserve">Check your balance and pay your tuition online: </w:t>
      </w:r>
      <w:hyperlink r:id="rId25" w:history="1">
        <w:r>
          <w:rPr>
            <w:rFonts w:ascii="Arial" w:eastAsia="Arial" w:hAnsi="Arial" w:cs="Arial"/>
            <w:i/>
            <w:color w:val="0563C1"/>
            <w:u w:val="single"/>
          </w:rPr>
          <w:t>http://www.greenriver.edu/students/online-services/</w:t>
        </w:r>
      </w:hyperlink>
    </w:p>
    <w:p w14:paraId="0000008A" w14:textId="77777777" w:rsidR="005270C8" w:rsidRDefault="00AB5A96">
      <w:pPr>
        <w:numPr>
          <w:ilvl w:val="0"/>
          <w:numId w:val="1"/>
        </w:numPr>
        <w:pBdr>
          <w:top w:val="nil"/>
          <w:left w:val="nil"/>
          <w:bottom w:val="nil"/>
          <w:right w:val="nil"/>
          <w:between w:val="nil"/>
        </w:pBdr>
        <w:rPr>
          <w:i/>
          <w:color w:val="104F1C"/>
        </w:rPr>
      </w:pPr>
      <w:r>
        <w:rPr>
          <w:rFonts w:ascii="Arial" w:eastAsia="Arial" w:hAnsi="Arial" w:cs="Arial"/>
          <w:color w:val="454543"/>
        </w:rPr>
        <w:t xml:space="preserve">If you cannot pay your full tuition balance by the due date, set up a Student Tuition Easy Payment (STEP) plan to pay three smaller payments. </w:t>
      </w:r>
      <w:r>
        <w:rPr>
          <w:rFonts w:ascii="Arial" w:eastAsia="Arial" w:hAnsi="Arial" w:cs="Arial"/>
          <w:i/>
          <w:color w:val="104F1C"/>
        </w:rPr>
        <w:t>https://www.greenriver.edu/students/pay-for-college/easy-payment-plan-step/</w:t>
      </w:r>
    </w:p>
    <w:p w14:paraId="0000008B" w14:textId="77777777" w:rsidR="005270C8" w:rsidRDefault="005270C8">
      <w:pPr>
        <w:pBdr>
          <w:top w:val="nil"/>
          <w:left w:val="nil"/>
          <w:bottom w:val="nil"/>
          <w:right w:val="nil"/>
          <w:between w:val="nil"/>
        </w:pBdr>
        <w:spacing w:line="280" w:lineRule="auto"/>
        <w:ind w:left="100" w:hanging="100"/>
        <w:rPr>
          <w:rFonts w:ascii="Arial" w:eastAsia="Arial" w:hAnsi="Arial" w:cs="Arial"/>
          <w:color w:val="104F1C"/>
        </w:rPr>
      </w:pPr>
    </w:p>
    <w:p w14:paraId="0000008C" w14:textId="28845905" w:rsidR="005270C8" w:rsidRDefault="00AB5A96" w:rsidP="00536EBD">
      <w:pPr>
        <w:pBdr>
          <w:top w:val="nil"/>
          <w:left w:val="nil"/>
          <w:bottom w:val="nil"/>
          <w:right w:val="nil"/>
          <w:between w:val="nil"/>
        </w:pBdr>
        <w:spacing w:line="280" w:lineRule="auto"/>
        <w:rPr>
          <w:rFonts w:ascii="Arial" w:eastAsia="Arial" w:hAnsi="Arial" w:cs="Arial"/>
          <w:color w:val="000000"/>
        </w:rPr>
      </w:pPr>
      <w:r>
        <w:rPr>
          <w:rFonts w:ascii="Arial" w:eastAsia="Arial" w:hAnsi="Arial" w:cs="Arial"/>
          <w:color w:val="454543"/>
        </w:rPr>
        <w:t xml:space="preserve">Contact the Cashier’s Office </w:t>
      </w:r>
      <w:r>
        <w:rPr>
          <w:rFonts w:ascii="Arial" w:eastAsia="Arial" w:hAnsi="Arial" w:cs="Arial"/>
          <w:i/>
          <w:color w:val="104F1C"/>
        </w:rPr>
        <w:t>(253-288-3399)</w:t>
      </w:r>
      <w:r>
        <w:rPr>
          <w:rFonts w:ascii="Arial" w:eastAsia="Arial" w:hAnsi="Arial" w:cs="Arial"/>
          <w:color w:val="454543"/>
        </w:rPr>
        <w:t xml:space="preserve"> if you have any questions about your student</w:t>
      </w:r>
      <w:r w:rsidR="00536EBD">
        <w:rPr>
          <w:rFonts w:ascii="Arial" w:eastAsia="Arial" w:hAnsi="Arial" w:cs="Arial"/>
          <w:color w:val="454543"/>
        </w:rPr>
        <w:t xml:space="preserve"> </w:t>
      </w:r>
      <w:r>
        <w:rPr>
          <w:rFonts w:ascii="Arial" w:eastAsia="Arial" w:hAnsi="Arial" w:cs="Arial"/>
          <w:color w:val="454543"/>
        </w:rPr>
        <w:t>account.</w:t>
      </w:r>
    </w:p>
    <w:p w14:paraId="0000008D" w14:textId="77777777" w:rsidR="005270C8" w:rsidRDefault="005270C8">
      <w:pPr>
        <w:rPr>
          <w:rFonts w:ascii="Arial" w:eastAsia="Arial" w:hAnsi="Arial" w:cs="Arial"/>
          <w:i/>
          <w:color w:val="104F1C"/>
        </w:rPr>
      </w:pPr>
    </w:p>
    <w:p w14:paraId="0000008E" w14:textId="77777777" w:rsidR="005270C8" w:rsidRDefault="00AB5A96">
      <w:pPr>
        <w:pStyle w:val="Heading2"/>
        <w:rPr>
          <w:rFonts w:ascii="Arial" w:eastAsia="Arial" w:hAnsi="Arial" w:cs="Arial"/>
          <w:b/>
        </w:rPr>
      </w:pPr>
      <w:r>
        <w:rPr>
          <w:rFonts w:ascii="Arial" w:eastAsia="Arial" w:hAnsi="Arial" w:cs="Arial"/>
          <w:color w:val="104F1C"/>
        </w:rPr>
        <w:t>EVERY QUARTER:</w:t>
      </w:r>
    </w:p>
    <w:p w14:paraId="0000008F" w14:textId="77777777" w:rsidR="005270C8" w:rsidRDefault="00AB5A96" w:rsidP="00536EBD">
      <w:pPr>
        <w:pBdr>
          <w:top w:val="nil"/>
          <w:left w:val="nil"/>
          <w:bottom w:val="nil"/>
          <w:right w:val="nil"/>
          <w:between w:val="nil"/>
        </w:pBdr>
        <w:spacing w:before="9" w:line="280" w:lineRule="auto"/>
        <w:ind w:right="511"/>
        <w:rPr>
          <w:rFonts w:ascii="Arial" w:eastAsia="Arial" w:hAnsi="Arial" w:cs="Arial"/>
          <w:color w:val="454543"/>
        </w:rPr>
      </w:pPr>
      <w:r>
        <w:rPr>
          <w:rFonts w:ascii="Arial" w:eastAsia="Arial" w:hAnsi="Arial" w:cs="Arial"/>
          <w:color w:val="454543"/>
        </w:rPr>
        <w:t>Pay your tuition and fees or set up a STEP Plan before the tuition due date. If you are receiving assistance with your tuition, ensure you have a tuition payment hold on your account prior to the tuition due date.</w:t>
      </w:r>
    </w:p>
    <w:p w14:paraId="0000009A" w14:textId="77777777" w:rsidR="005270C8" w:rsidRDefault="005270C8">
      <w:pPr>
        <w:pBdr>
          <w:top w:val="nil"/>
          <w:left w:val="nil"/>
          <w:bottom w:val="nil"/>
          <w:right w:val="nil"/>
          <w:between w:val="nil"/>
        </w:pBdr>
        <w:spacing w:line="330" w:lineRule="auto"/>
        <w:ind w:left="100" w:hanging="100"/>
        <w:rPr>
          <w:rFonts w:ascii="Arial" w:eastAsia="Arial" w:hAnsi="Arial" w:cs="Arial"/>
          <w:color w:val="454543"/>
        </w:rPr>
      </w:pPr>
    </w:p>
    <w:p w14:paraId="0000009B" w14:textId="77777777" w:rsidR="005270C8" w:rsidRDefault="00AB5A96">
      <w:pPr>
        <w:pStyle w:val="Heading1"/>
        <w:spacing w:before="67"/>
        <w:rPr>
          <w:b w:val="0"/>
        </w:rPr>
      </w:pPr>
      <w:bookmarkStart w:id="1" w:name="_gjdgxs" w:colFirst="0" w:colLast="0"/>
      <w:bookmarkEnd w:id="1"/>
      <w:r>
        <w:rPr>
          <w:color w:val="104F1C"/>
        </w:rPr>
        <w:lastRenderedPageBreak/>
        <w:t>FIND SUPPORTS &amp; COMMUNITY</w:t>
      </w:r>
    </w:p>
    <w:p w14:paraId="0000009C" w14:textId="77777777" w:rsidR="005270C8" w:rsidRDefault="005270C8">
      <w:pPr>
        <w:spacing w:before="8"/>
        <w:rPr>
          <w:rFonts w:ascii="Arial" w:eastAsia="Arial" w:hAnsi="Arial" w:cs="Arial"/>
          <w:sz w:val="11"/>
          <w:szCs w:val="11"/>
        </w:rPr>
      </w:pPr>
    </w:p>
    <w:p w14:paraId="0000009D" w14:textId="77777777" w:rsidR="005270C8" w:rsidRDefault="00AB5A96">
      <w:pPr>
        <w:spacing w:line="280" w:lineRule="auto"/>
        <w:ind w:left="344"/>
        <w:rPr>
          <w:rFonts w:ascii="Arial" w:eastAsia="Arial" w:hAnsi="Arial" w:cs="Arial"/>
        </w:rPr>
      </w:pPr>
      <w:r>
        <w:rPr>
          <w:rFonts w:ascii="Arial" w:eastAsia="Arial" w:hAnsi="Arial" w:cs="Arial"/>
          <w:b/>
          <w:color w:val="454543"/>
        </w:rPr>
        <w:t xml:space="preserve">Find community, access student supports, and get involved! </w:t>
      </w:r>
      <w:r>
        <w:rPr>
          <w:rFonts w:ascii="Arial" w:eastAsia="Arial" w:hAnsi="Arial" w:cs="Arial"/>
          <w:color w:val="454543"/>
        </w:rPr>
        <w:t>Don’t be afraid to reach out if you are interested in something or need assistance – groups and resources are there for you! Check out some options below:</w:t>
      </w:r>
    </w:p>
    <w:p w14:paraId="0000009E" w14:textId="77777777" w:rsidR="005270C8" w:rsidRDefault="005270C8">
      <w:pPr>
        <w:spacing w:before="3"/>
        <w:rPr>
          <w:rFonts w:ascii="Arial" w:eastAsia="Arial" w:hAnsi="Arial" w:cs="Arial"/>
          <w:sz w:val="16"/>
          <w:szCs w:val="16"/>
        </w:rPr>
      </w:pPr>
    </w:p>
    <w:p w14:paraId="0000009F" w14:textId="77777777" w:rsidR="005270C8" w:rsidRDefault="00AB5A96" w:rsidP="00536EBD">
      <w:pPr>
        <w:spacing w:line="244" w:lineRule="auto"/>
        <w:ind w:left="720" w:hanging="376"/>
        <w:rPr>
          <w:rFonts w:ascii="Arial" w:eastAsia="Arial" w:hAnsi="Arial" w:cs="Arial"/>
          <w:i/>
          <w:color w:val="104F1C"/>
        </w:rPr>
      </w:pPr>
      <w:r>
        <w:rPr>
          <w:rFonts w:ascii="Quattrocento Sans" w:eastAsia="Quattrocento Sans" w:hAnsi="Quattrocento Sans" w:cs="Quattrocento Sans"/>
          <w:color w:val="104F1C"/>
        </w:rPr>
        <w:t>▶</w:t>
      </w:r>
      <w:r>
        <w:rPr>
          <w:rFonts w:ascii="Arial" w:eastAsia="Arial" w:hAnsi="Arial" w:cs="Arial"/>
          <w:color w:val="104F1C"/>
        </w:rPr>
        <w:t xml:space="preserve"> </w:t>
      </w:r>
      <w:r>
        <w:rPr>
          <w:rFonts w:ascii="Arial" w:eastAsia="Arial" w:hAnsi="Arial" w:cs="Arial"/>
          <w:color w:val="454543"/>
        </w:rPr>
        <w:t xml:space="preserve">Explore different clubs you can join: </w:t>
      </w:r>
      <w:r>
        <w:rPr>
          <w:rFonts w:ascii="Arial" w:eastAsia="Arial" w:hAnsi="Arial" w:cs="Arial"/>
          <w:i/>
          <w:color w:val="104F1C"/>
        </w:rPr>
        <w:t>https://www.greenriver.edu/students/get-involved/clubs-and-organizations/</w:t>
      </w:r>
    </w:p>
    <w:p w14:paraId="000000A0" w14:textId="77777777" w:rsidR="005270C8" w:rsidRDefault="00AB5A96">
      <w:pPr>
        <w:spacing w:line="244" w:lineRule="auto"/>
        <w:ind w:left="544" w:hanging="200"/>
        <w:rPr>
          <w:rFonts w:ascii="Arial" w:eastAsia="Arial" w:hAnsi="Arial" w:cs="Arial"/>
          <w:i/>
          <w:color w:val="104F1C"/>
        </w:rPr>
      </w:pPr>
      <w:r>
        <w:rPr>
          <w:rFonts w:ascii="Quattrocento Sans" w:eastAsia="Quattrocento Sans" w:hAnsi="Quattrocento Sans" w:cs="Quattrocento Sans"/>
          <w:color w:val="104F1C"/>
        </w:rPr>
        <w:t>▶</w:t>
      </w:r>
      <w:r>
        <w:rPr>
          <w:rFonts w:ascii="Arial" w:eastAsia="Arial" w:hAnsi="Arial" w:cs="Arial"/>
          <w:color w:val="104F1C"/>
        </w:rPr>
        <w:t xml:space="preserve"> </w:t>
      </w:r>
      <w:r>
        <w:rPr>
          <w:rFonts w:ascii="Arial" w:eastAsia="Arial" w:hAnsi="Arial" w:cs="Arial"/>
          <w:color w:val="454543"/>
        </w:rPr>
        <w:t xml:space="preserve">Access free tutoring if you need academic assistance: </w:t>
      </w:r>
      <w:r>
        <w:rPr>
          <w:rFonts w:ascii="Arial" w:eastAsia="Arial" w:hAnsi="Arial" w:cs="Arial"/>
          <w:i/>
          <w:color w:val="104F1C"/>
        </w:rPr>
        <w:t>greenriver.edu/tutoring</w:t>
      </w:r>
    </w:p>
    <w:p w14:paraId="000000A1" w14:textId="77777777" w:rsidR="005270C8" w:rsidRDefault="00AB5A96">
      <w:pPr>
        <w:spacing w:before="77" w:line="244" w:lineRule="auto"/>
        <w:ind w:left="544" w:hanging="200"/>
        <w:rPr>
          <w:rFonts w:ascii="Arial" w:eastAsia="Arial" w:hAnsi="Arial" w:cs="Arial"/>
          <w:i/>
          <w:color w:val="104F1C"/>
        </w:rPr>
      </w:pPr>
      <w:r>
        <w:rPr>
          <w:rFonts w:ascii="Quattrocento Sans" w:eastAsia="Quattrocento Sans" w:hAnsi="Quattrocento Sans" w:cs="Quattrocento Sans"/>
          <w:color w:val="104F1C"/>
        </w:rPr>
        <w:t>▶</w:t>
      </w:r>
      <w:r>
        <w:rPr>
          <w:rFonts w:ascii="Arial" w:eastAsia="Arial" w:hAnsi="Arial" w:cs="Arial"/>
          <w:color w:val="104F1C"/>
        </w:rPr>
        <w:t xml:space="preserve"> </w:t>
      </w:r>
      <w:r>
        <w:rPr>
          <w:rFonts w:ascii="Arial" w:eastAsia="Arial" w:hAnsi="Arial" w:cs="Arial"/>
          <w:color w:val="454543"/>
        </w:rPr>
        <w:t xml:space="preserve">Access free mental-health and wellness counseling: </w:t>
      </w:r>
      <w:r>
        <w:rPr>
          <w:rFonts w:ascii="Arial" w:eastAsia="Arial" w:hAnsi="Arial" w:cs="Arial"/>
          <w:i/>
          <w:color w:val="104F1C"/>
        </w:rPr>
        <w:t>greenriver.edu/counseling</w:t>
      </w:r>
    </w:p>
    <w:p w14:paraId="000000A3" w14:textId="171506DE" w:rsidR="005270C8" w:rsidRDefault="00AB5A96" w:rsidP="00536EBD">
      <w:pPr>
        <w:spacing w:before="77" w:line="244" w:lineRule="auto"/>
        <w:ind w:left="540" w:hanging="200"/>
        <w:rPr>
          <w:rFonts w:ascii="Arial" w:eastAsia="Arial" w:hAnsi="Arial" w:cs="Arial"/>
        </w:rPr>
      </w:pPr>
      <w:r>
        <w:rPr>
          <w:rFonts w:ascii="Quattrocento Sans" w:eastAsia="Quattrocento Sans" w:hAnsi="Quattrocento Sans" w:cs="Quattrocento Sans"/>
          <w:color w:val="104F1C"/>
        </w:rPr>
        <w:t>▶</w:t>
      </w:r>
      <w:r>
        <w:rPr>
          <w:rFonts w:ascii="Arial" w:eastAsia="Arial" w:hAnsi="Arial" w:cs="Arial"/>
        </w:rPr>
        <w:t xml:space="preserve"> Receive assistance with financial resources, food &amp; housing support and connections to community services:</w:t>
      </w:r>
      <w:r w:rsidR="00536EBD">
        <w:rPr>
          <w:rFonts w:ascii="Arial" w:eastAsia="Arial" w:hAnsi="Arial" w:cs="Arial"/>
        </w:rPr>
        <w:t xml:space="preserve"> </w:t>
      </w:r>
      <w:r>
        <w:rPr>
          <w:rFonts w:ascii="Arial" w:eastAsia="Arial" w:hAnsi="Arial" w:cs="Arial"/>
          <w:i/>
          <w:color w:val="375623"/>
        </w:rPr>
        <w:t>Greenriver.edu/benefitshub</w:t>
      </w:r>
    </w:p>
    <w:p w14:paraId="000000A4" w14:textId="77777777" w:rsidR="005270C8" w:rsidRDefault="00AB5A96">
      <w:pPr>
        <w:spacing w:before="94" w:after="120" w:line="280" w:lineRule="auto"/>
        <w:ind w:left="548" w:hanging="202"/>
        <w:rPr>
          <w:rFonts w:ascii="Arial" w:eastAsia="Arial" w:hAnsi="Arial" w:cs="Arial"/>
        </w:rPr>
      </w:pPr>
      <w:r>
        <w:rPr>
          <w:rFonts w:ascii="Quattrocento Sans" w:eastAsia="Quattrocento Sans" w:hAnsi="Quattrocento Sans" w:cs="Quattrocento Sans"/>
          <w:color w:val="104F1C"/>
        </w:rPr>
        <w:t>▶</w:t>
      </w:r>
      <w:r>
        <w:rPr>
          <w:rFonts w:ascii="Arial" w:eastAsia="Arial" w:hAnsi="Arial" w:cs="Arial"/>
          <w:color w:val="104F1C"/>
        </w:rPr>
        <w:t xml:space="preserve"> </w:t>
      </w:r>
      <w:r>
        <w:rPr>
          <w:rFonts w:ascii="Arial" w:eastAsia="Arial" w:hAnsi="Arial" w:cs="Arial"/>
          <w:color w:val="454543"/>
        </w:rPr>
        <w:t xml:space="preserve">Stop by the Office of Diversity, Equity, and Inclusion, which provides an inclusive, safe, welcoming and accessible space for students: </w:t>
      </w:r>
      <w:hyperlink r:id="rId26" w:history="1">
        <w:r>
          <w:rPr>
            <w:rFonts w:ascii="Arial" w:eastAsia="Arial" w:hAnsi="Arial" w:cs="Arial"/>
            <w:i/>
            <w:color w:val="104F1C"/>
          </w:rPr>
          <w:t>greenriver.edu/diversity</w:t>
        </w:r>
      </w:hyperlink>
    </w:p>
    <w:p w14:paraId="000000A5" w14:textId="77777777" w:rsidR="005270C8" w:rsidRDefault="00AB5A96" w:rsidP="00536EBD">
      <w:pPr>
        <w:pBdr>
          <w:top w:val="nil"/>
          <w:left w:val="nil"/>
          <w:bottom w:val="nil"/>
          <w:right w:val="nil"/>
          <w:between w:val="nil"/>
        </w:pBdr>
        <w:spacing w:line="330" w:lineRule="auto"/>
        <w:ind w:left="360"/>
        <w:rPr>
          <w:rFonts w:ascii="Arial" w:eastAsia="Arial" w:hAnsi="Arial" w:cs="Arial"/>
          <w:color w:val="454543"/>
        </w:rPr>
      </w:pPr>
      <w:r>
        <w:rPr>
          <w:rFonts w:ascii="Quattrocento Sans" w:eastAsia="Quattrocento Sans" w:hAnsi="Quattrocento Sans" w:cs="Quattrocento Sans"/>
          <w:color w:val="104F1C"/>
        </w:rPr>
        <w:t>▶</w:t>
      </w:r>
      <w:r>
        <w:rPr>
          <w:rFonts w:ascii="Arial" w:eastAsia="Arial" w:hAnsi="Arial" w:cs="Arial"/>
          <w:color w:val="104F1C"/>
        </w:rPr>
        <w:t xml:space="preserve"> </w:t>
      </w:r>
      <w:r>
        <w:rPr>
          <w:rFonts w:ascii="Arial" w:eastAsia="Arial" w:hAnsi="Arial" w:cs="Arial"/>
          <w:color w:val="454543"/>
        </w:rPr>
        <w:t xml:space="preserve">Apply to be a part of the TRIO program to receive comprehensive advising and support if you are a first-generation college student, low-income, and/or have a disability: </w:t>
      </w:r>
      <w:r>
        <w:rPr>
          <w:rFonts w:ascii="Arial" w:eastAsia="Arial" w:hAnsi="Arial" w:cs="Arial"/>
          <w:i/>
          <w:color w:val="104F1C"/>
        </w:rPr>
        <w:t>greenriver.edu/trio</w:t>
      </w:r>
    </w:p>
    <w:p w14:paraId="000000AD" w14:textId="77777777" w:rsidR="005270C8" w:rsidRDefault="005270C8">
      <w:pPr>
        <w:pBdr>
          <w:top w:val="nil"/>
          <w:left w:val="nil"/>
          <w:bottom w:val="nil"/>
          <w:right w:val="nil"/>
          <w:between w:val="nil"/>
        </w:pBdr>
        <w:spacing w:line="330" w:lineRule="auto"/>
        <w:ind w:left="100" w:hanging="100"/>
        <w:rPr>
          <w:rFonts w:ascii="Arial" w:eastAsia="Arial" w:hAnsi="Arial" w:cs="Arial"/>
          <w:color w:val="000000"/>
        </w:rPr>
      </w:pPr>
    </w:p>
    <w:p w14:paraId="000000AE" w14:textId="77777777" w:rsidR="005270C8" w:rsidRDefault="00AB5A96">
      <w:pPr>
        <w:pStyle w:val="Heading1"/>
        <w:spacing w:before="71"/>
        <w:rPr>
          <w:b w:val="0"/>
        </w:rPr>
      </w:pPr>
      <w:r>
        <w:rPr>
          <w:color w:val="104F1C"/>
        </w:rPr>
        <w:t>STAY UPDATED</w:t>
      </w:r>
    </w:p>
    <w:p w14:paraId="000000AF" w14:textId="77777777" w:rsidR="005270C8" w:rsidRDefault="005270C8">
      <w:pPr>
        <w:spacing w:before="8"/>
        <w:rPr>
          <w:rFonts w:ascii="Arial" w:eastAsia="Arial" w:hAnsi="Arial" w:cs="Arial"/>
          <w:sz w:val="11"/>
          <w:szCs w:val="11"/>
        </w:rPr>
      </w:pPr>
    </w:p>
    <w:p w14:paraId="000000B0" w14:textId="77777777" w:rsidR="005270C8" w:rsidRDefault="00AB5A96" w:rsidP="00536EBD">
      <w:pPr>
        <w:spacing w:line="280" w:lineRule="auto"/>
        <w:ind w:left="450" w:hanging="350"/>
        <w:rPr>
          <w:rFonts w:ascii="Arial" w:eastAsia="Arial" w:hAnsi="Arial" w:cs="Arial"/>
        </w:rPr>
      </w:pPr>
      <w:r>
        <w:rPr>
          <w:rFonts w:ascii="Quattrocento Sans" w:eastAsia="Quattrocento Sans" w:hAnsi="Quattrocento Sans" w:cs="Quattrocento Sans"/>
          <w:color w:val="104F1C"/>
        </w:rPr>
        <w:t>▶</w:t>
      </w:r>
      <w:r>
        <w:rPr>
          <w:rFonts w:ascii="Arial" w:eastAsia="Arial" w:hAnsi="Arial" w:cs="Arial"/>
          <w:color w:val="104F1C"/>
        </w:rPr>
        <w:t xml:space="preserve"> </w:t>
      </w:r>
      <w:r>
        <w:rPr>
          <w:rFonts w:ascii="Arial" w:eastAsia="Arial" w:hAnsi="Arial" w:cs="Arial"/>
          <w:color w:val="454543"/>
        </w:rPr>
        <w:t xml:space="preserve">Check your GRC student email regularly. Once you’re on campus you will need to check it every day. </w:t>
      </w:r>
      <w:r>
        <w:rPr>
          <w:rFonts w:ascii="Arial" w:eastAsia="Arial" w:hAnsi="Arial" w:cs="Arial"/>
          <w:i/>
          <w:color w:val="104F1C"/>
        </w:rPr>
        <w:t>Greenriver.edu/studentemail</w:t>
      </w:r>
    </w:p>
    <w:p w14:paraId="000000B1" w14:textId="77777777" w:rsidR="005270C8" w:rsidRDefault="00AB5A96" w:rsidP="00536EBD">
      <w:pPr>
        <w:spacing w:before="90" w:line="280" w:lineRule="auto"/>
        <w:ind w:left="540" w:right="108" w:hanging="380"/>
        <w:rPr>
          <w:rFonts w:ascii="Arial" w:eastAsia="Arial" w:hAnsi="Arial" w:cs="Arial"/>
          <w:i/>
          <w:color w:val="104F1C"/>
        </w:rPr>
      </w:pPr>
      <w:r>
        <w:rPr>
          <w:rFonts w:ascii="Quattrocento Sans" w:eastAsia="Quattrocento Sans" w:hAnsi="Quattrocento Sans" w:cs="Quattrocento Sans"/>
          <w:color w:val="104F1C"/>
        </w:rPr>
        <w:t>▶</w:t>
      </w:r>
      <w:r>
        <w:rPr>
          <w:rFonts w:ascii="Arial" w:eastAsia="Arial" w:hAnsi="Arial" w:cs="Arial"/>
          <w:color w:val="104F1C"/>
        </w:rPr>
        <w:t xml:space="preserve"> </w:t>
      </w:r>
      <w:r>
        <w:rPr>
          <w:rFonts w:ascii="Arial" w:eastAsia="Arial" w:hAnsi="Arial" w:cs="Arial"/>
          <w:color w:val="454543"/>
        </w:rPr>
        <w:t xml:space="preserve">Make sure to keep your contact information updated with the college through your student account so you don’t miss important notices and information. </w:t>
      </w:r>
      <w:r>
        <w:rPr>
          <w:rFonts w:ascii="Arial" w:eastAsia="Arial" w:hAnsi="Arial" w:cs="Arial"/>
          <w:i/>
          <w:color w:val="104F1C"/>
        </w:rPr>
        <w:t>Greenriver.edu/online</w:t>
      </w:r>
    </w:p>
    <w:p w14:paraId="000000B4" w14:textId="77777777" w:rsidR="005270C8" w:rsidRDefault="005270C8">
      <w:pPr>
        <w:spacing w:before="90" w:line="280" w:lineRule="auto"/>
        <w:ind w:left="300" w:right="108" w:hanging="200"/>
        <w:rPr>
          <w:rFonts w:ascii="Arial" w:eastAsia="Arial" w:hAnsi="Arial" w:cs="Arial"/>
          <w:sz w:val="20"/>
          <w:szCs w:val="20"/>
        </w:rPr>
      </w:pPr>
    </w:p>
    <w:p w14:paraId="000000B5" w14:textId="77777777" w:rsidR="005270C8" w:rsidRDefault="00AB5A96">
      <w:pPr>
        <w:pStyle w:val="Heading1"/>
        <w:rPr>
          <w:b w:val="0"/>
        </w:rPr>
      </w:pPr>
      <w:r>
        <w:rPr>
          <w:color w:val="104F1C"/>
        </w:rPr>
        <w:t>ACCESS THIS LIST ONLINE</w:t>
      </w:r>
    </w:p>
    <w:p w14:paraId="000000B8" w14:textId="10B02F49" w:rsidR="005270C8" w:rsidRPr="00536EBD" w:rsidRDefault="00AB5A96" w:rsidP="00536EBD">
      <w:pPr>
        <w:spacing w:before="90" w:line="280" w:lineRule="auto"/>
        <w:ind w:right="372"/>
      </w:pPr>
      <w:r>
        <w:rPr>
          <w:rFonts w:ascii="Arial" w:eastAsia="Arial" w:hAnsi="Arial" w:cs="Arial"/>
          <w:color w:val="454543"/>
        </w:rPr>
        <w:t xml:space="preserve">Lists are available at: </w:t>
      </w:r>
      <w:hyperlink r:id="rId27">
        <w:r>
          <w:rPr>
            <w:rFonts w:ascii="Arial" w:eastAsia="Arial" w:hAnsi="Arial" w:cs="Arial"/>
            <w:i/>
            <w:color w:val="104F1C"/>
          </w:rPr>
          <w:t>http://psccn.org/college-transition-checklists/</w:t>
        </w:r>
      </w:hyperlink>
      <w:r>
        <w:rPr>
          <w:rFonts w:ascii="Arial" w:eastAsia="Arial" w:hAnsi="Arial" w:cs="Arial"/>
          <w:color w:val="000000"/>
        </w:rPr>
        <w:t xml:space="preserve">. </w:t>
      </w:r>
      <w:r>
        <w:rPr>
          <w:rFonts w:ascii="Arial" w:eastAsia="Arial" w:hAnsi="Arial" w:cs="Arial"/>
          <w:color w:val="454543"/>
        </w:rPr>
        <w:t>All information has been compiled through college/university resources, but lists are not made by the college/university. Information is accurate as of March 2019. Be aware: information might change - check with your college if you have questions.</w:t>
      </w:r>
    </w:p>
    <w:p w14:paraId="000000B9" w14:textId="77777777" w:rsidR="005270C8" w:rsidRDefault="005270C8">
      <w:pPr>
        <w:rPr>
          <w:rFonts w:ascii="Arial" w:eastAsia="Arial" w:hAnsi="Arial" w:cs="Arial"/>
        </w:rPr>
      </w:pPr>
    </w:p>
    <w:sectPr w:rsidR="005270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3604"/>
    <w:multiLevelType w:val="multilevel"/>
    <w:tmpl w:val="E7BA5902"/>
    <w:lvl w:ilvl="0">
      <w:start w:val="1"/>
      <w:numFmt w:val="bullet"/>
      <w:lvlText w:val="●"/>
      <w:lvlJc w:val="left"/>
      <w:pPr>
        <w:ind w:left="1120" w:hanging="360"/>
      </w:pPr>
      <w:rPr>
        <w:rFonts w:ascii="Noto Sans Symbols" w:eastAsia="Noto Sans Symbols" w:hAnsi="Noto Sans Symbols" w:cs="Noto Sans Symbols"/>
      </w:rPr>
    </w:lvl>
    <w:lvl w:ilvl="1">
      <w:start w:val="1"/>
      <w:numFmt w:val="bullet"/>
      <w:lvlText w:val="o"/>
      <w:lvlJc w:val="left"/>
      <w:pPr>
        <w:ind w:left="1840" w:hanging="360"/>
      </w:pPr>
      <w:rPr>
        <w:rFonts w:ascii="Courier New" w:eastAsia="Courier New" w:hAnsi="Courier New" w:cs="Courier New"/>
      </w:rPr>
    </w:lvl>
    <w:lvl w:ilvl="2">
      <w:start w:val="1"/>
      <w:numFmt w:val="bullet"/>
      <w:lvlText w:val="▪"/>
      <w:lvlJc w:val="left"/>
      <w:pPr>
        <w:ind w:left="2560" w:hanging="360"/>
      </w:pPr>
      <w:rPr>
        <w:rFonts w:ascii="Noto Sans Symbols" w:eastAsia="Noto Sans Symbols" w:hAnsi="Noto Sans Symbols" w:cs="Noto Sans Symbols"/>
      </w:rPr>
    </w:lvl>
    <w:lvl w:ilvl="3">
      <w:start w:val="1"/>
      <w:numFmt w:val="bullet"/>
      <w:lvlText w:val="●"/>
      <w:lvlJc w:val="left"/>
      <w:pPr>
        <w:ind w:left="3280" w:hanging="360"/>
      </w:pPr>
      <w:rPr>
        <w:rFonts w:ascii="Noto Sans Symbols" w:eastAsia="Noto Sans Symbols" w:hAnsi="Noto Sans Symbols" w:cs="Noto Sans Symbols"/>
      </w:rPr>
    </w:lvl>
    <w:lvl w:ilvl="4">
      <w:start w:val="1"/>
      <w:numFmt w:val="bullet"/>
      <w:lvlText w:val="o"/>
      <w:lvlJc w:val="left"/>
      <w:pPr>
        <w:ind w:left="4000" w:hanging="360"/>
      </w:pPr>
      <w:rPr>
        <w:rFonts w:ascii="Courier New" w:eastAsia="Courier New" w:hAnsi="Courier New" w:cs="Courier New"/>
      </w:rPr>
    </w:lvl>
    <w:lvl w:ilvl="5">
      <w:start w:val="1"/>
      <w:numFmt w:val="bullet"/>
      <w:lvlText w:val="▪"/>
      <w:lvlJc w:val="left"/>
      <w:pPr>
        <w:ind w:left="4720" w:hanging="360"/>
      </w:pPr>
      <w:rPr>
        <w:rFonts w:ascii="Noto Sans Symbols" w:eastAsia="Noto Sans Symbols" w:hAnsi="Noto Sans Symbols" w:cs="Noto Sans Symbols"/>
      </w:rPr>
    </w:lvl>
    <w:lvl w:ilvl="6">
      <w:start w:val="1"/>
      <w:numFmt w:val="bullet"/>
      <w:lvlText w:val="●"/>
      <w:lvlJc w:val="left"/>
      <w:pPr>
        <w:ind w:left="5440" w:hanging="360"/>
      </w:pPr>
      <w:rPr>
        <w:rFonts w:ascii="Noto Sans Symbols" w:eastAsia="Noto Sans Symbols" w:hAnsi="Noto Sans Symbols" w:cs="Noto Sans Symbols"/>
      </w:rPr>
    </w:lvl>
    <w:lvl w:ilvl="7">
      <w:start w:val="1"/>
      <w:numFmt w:val="bullet"/>
      <w:lvlText w:val="o"/>
      <w:lvlJc w:val="left"/>
      <w:pPr>
        <w:ind w:left="6160" w:hanging="360"/>
      </w:pPr>
      <w:rPr>
        <w:rFonts w:ascii="Courier New" w:eastAsia="Courier New" w:hAnsi="Courier New" w:cs="Courier New"/>
      </w:rPr>
    </w:lvl>
    <w:lvl w:ilvl="8">
      <w:start w:val="1"/>
      <w:numFmt w:val="bullet"/>
      <w:lvlText w:val="▪"/>
      <w:lvlJc w:val="left"/>
      <w:pPr>
        <w:ind w:left="68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C8"/>
    <w:rsid w:val="005270C8"/>
    <w:rsid w:val="00536EBD"/>
    <w:rsid w:val="0072035C"/>
    <w:rsid w:val="00957A9E"/>
    <w:rsid w:val="00AB5A96"/>
    <w:rsid w:val="00AB5C30"/>
    <w:rsid w:val="00F6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72FC"/>
  <w15:docId w15:val="{975EE423-0ED2-4E90-BF68-99527A22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left="100"/>
      <w:outlineLvl w:val="0"/>
    </w:pPr>
    <w:rPr>
      <w:rFonts w:ascii="Arial" w:eastAsia="Arial" w:hAnsi="Arial" w:cs="Arial"/>
      <w:b/>
      <w:sz w:val="24"/>
      <w:szCs w:val="24"/>
    </w:rPr>
  </w:style>
  <w:style w:type="paragraph" w:styleId="Heading2">
    <w:name w:val="heading 2"/>
    <w:basedOn w:val="Normal"/>
    <w:next w:val="Normal"/>
    <w:uiPriority w:val="9"/>
    <w:unhideWhenUsed/>
    <w:qFormat/>
    <w:pPr>
      <w:keepNext/>
      <w:keepLines/>
      <w:spacing w:before="4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6E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EBD"/>
    <w:rPr>
      <w:rFonts w:ascii="Segoe UI" w:hAnsi="Segoe UI" w:cs="Segoe UI"/>
      <w:sz w:val="18"/>
      <w:szCs w:val="18"/>
    </w:rPr>
  </w:style>
  <w:style w:type="character" w:styleId="Hyperlink">
    <w:name w:val="Hyperlink"/>
    <w:basedOn w:val="DefaultParagraphFont"/>
    <w:uiPriority w:val="99"/>
    <w:unhideWhenUsed/>
    <w:rsid w:val="00536EBD"/>
    <w:rPr>
      <w:color w:val="0000FF" w:themeColor="hyperlink"/>
      <w:u w:val="single"/>
    </w:rPr>
  </w:style>
  <w:style w:type="character" w:styleId="UnresolvedMention">
    <w:name w:val="Unresolved Mention"/>
    <w:basedOn w:val="DefaultParagraphFont"/>
    <w:uiPriority w:val="99"/>
    <w:semiHidden/>
    <w:unhideWhenUsed/>
    <w:rsid w:val="00536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realhopewa.org/" TargetMode="External"/><Relationship Id="rId13" Type="http://schemas.openxmlformats.org/officeDocument/2006/relationships/hyperlink" Target="http://www.greenriver.edu/placement" TargetMode="External"/><Relationship Id="rId18" Type="http://schemas.openxmlformats.org/officeDocument/2006/relationships/hyperlink" Target="https://www.greenriver.edu/campus/campus-resources/student-housing/" TargetMode="External"/><Relationship Id="rId26" Type="http://schemas.openxmlformats.org/officeDocument/2006/relationships/hyperlink" Target="http://www.greenriver.edu/diversity" TargetMode="External"/><Relationship Id="rId3" Type="http://schemas.openxmlformats.org/officeDocument/2006/relationships/settings" Target="settings.xml"/><Relationship Id="rId21" Type="http://schemas.openxmlformats.org/officeDocument/2006/relationships/hyperlink" Target="http://www.greenriver.edu/campus/parking/" TargetMode="External"/><Relationship Id="rId7" Type="http://schemas.openxmlformats.org/officeDocument/2006/relationships/hyperlink" Target="https://www.greenriver.edu/PayForCollege" TargetMode="External"/><Relationship Id="rId12" Type="http://schemas.openxmlformats.org/officeDocument/2006/relationships/hyperlink" Target="http://www.greenriver.edu/placement" TargetMode="External"/><Relationship Id="rId17" Type="http://schemas.openxmlformats.org/officeDocument/2006/relationships/hyperlink" Target="mailto:gettingstarted@greenriver.edu" TargetMode="External"/><Relationship Id="rId25" Type="http://schemas.openxmlformats.org/officeDocument/2006/relationships/hyperlink" Target="http://www.greenriver.edu/students/online-services/" TargetMode="External"/><Relationship Id="rId2" Type="http://schemas.openxmlformats.org/officeDocument/2006/relationships/styles" Target="styles.xml"/><Relationship Id="rId16" Type="http://schemas.openxmlformats.org/officeDocument/2006/relationships/hyperlink" Target="mailto:assessment@greenriver.edu" TargetMode="External"/><Relationship Id="rId20" Type="http://schemas.openxmlformats.org/officeDocument/2006/relationships/hyperlink" Target="http://www.greenriver.edu/campus/park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adysetgrad.org/wasfa" TargetMode="External"/><Relationship Id="rId11" Type="http://schemas.openxmlformats.org/officeDocument/2006/relationships/hyperlink" Target="http://www/" TargetMode="External"/><Relationship Id="rId24" Type="http://schemas.openxmlformats.org/officeDocument/2006/relationships/hyperlink" Target="http://papertreebooks.collegestoreonline.com/" TargetMode="External"/><Relationship Id="rId5" Type="http://schemas.openxmlformats.org/officeDocument/2006/relationships/image" Target="media/image1.png"/><Relationship Id="rId15" Type="http://schemas.openxmlformats.org/officeDocument/2006/relationships/hyperlink" Target="http://www.greenriver.edu/testing" TargetMode="External"/><Relationship Id="rId23" Type="http://schemas.openxmlformats.org/officeDocument/2006/relationships/hyperlink" Target="http://papertreebooks.collegestoreonline.com/" TargetMode="External"/><Relationship Id="rId28" Type="http://schemas.openxmlformats.org/officeDocument/2006/relationships/fontTable" Target="fontTable.xml"/><Relationship Id="rId10" Type="http://schemas.openxmlformats.org/officeDocument/2006/relationships/hyperlink" Target="mailto:finaid@greenriver.edu" TargetMode="External"/><Relationship Id="rId19" Type="http://schemas.openxmlformats.org/officeDocument/2006/relationships/hyperlink" Target="https://www.propertyboss.net/webForm.php?form=Happ&amp;AcctDBkey=CAPGRC_61446" TargetMode="External"/><Relationship Id="rId4" Type="http://schemas.openxmlformats.org/officeDocument/2006/relationships/webSettings" Target="webSettings.xml"/><Relationship Id="rId9" Type="http://schemas.openxmlformats.org/officeDocument/2006/relationships/hyperlink" Target="https://www.greenriver.edu/financialaid" TargetMode="External"/><Relationship Id="rId14" Type="http://schemas.openxmlformats.org/officeDocument/2006/relationships/hyperlink" Target="http://www.greenriver.edu/testing" TargetMode="External"/><Relationship Id="rId22" Type="http://schemas.openxmlformats.org/officeDocument/2006/relationships/hyperlink" Target="http://www.greenriver.edu/campus/parking/" TargetMode="External"/><Relationship Id="rId27" Type="http://schemas.openxmlformats.org/officeDocument/2006/relationships/hyperlink" Target="http://psccn.org/college-transition-check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Simanton</dc:creator>
  <cp:lastModifiedBy>Jessica Simanton</cp:lastModifiedBy>
  <cp:revision>6</cp:revision>
  <dcterms:created xsi:type="dcterms:W3CDTF">2019-04-30T16:45:00Z</dcterms:created>
  <dcterms:modified xsi:type="dcterms:W3CDTF">2019-05-06T20:10:00Z</dcterms:modified>
</cp:coreProperties>
</file>